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5DA85" w14:textId="77777777" w:rsidR="00551CD3" w:rsidRPr="00103BCA" w:rsidRDefault="00F1743F" w:rsidP="00551CD3">
      <w:pPr>
        <w:spacing w:line="240" w:lineRule="auto"/>
        <w:jc w:val="right"/>
        <w:rPr>
          <w:rFonts w:eastAsia="Times New Roman"/>
          <w:lang w:eastAsia="pl-PL"/>
        </w:rPr>
      </w:pPr>
      <w:r w:rsidRPr="00103BCA">
        <w:rPr>
          <w:rFonts w:eastAsia="Times New Roman"/>
          <w:lang w:eastAsia="pl-PL"/>
        </w:rPr>
        <w:t>Zał. nr</w:t>
      </w:r>
      <w:r w:rsidR="00551CD3" w:rsidRPr="00103BCA">
        <w:rPr>
          <w:rFonts w:eastAsia="Times New Roman"/>
          <w:lang w:eastAsia="pl-PL"/>
        </w:rPr>
        <w:t xml:space="preserve"> </w:t>
      </w:r>
      <w:r w:rsidR="00D3768E">
        <w:rPr>
          <w:rFonts w:eastAsia="Times New Roman"/>
          <w:lang w:eastAsia="pl-PL"/>
        </w:rPr>
        <w:t>5</w:t>
      </w:r>
      <w:r w:rsidR="00551CD3" w:rsidRPr="00103BCA">
        <w:rPr>
          <w:rFonts w:eastAsia="Times New Roman"/>
          <w:lang w:eastAsia="pl-PL"/>
        </w:rPr>
        <w:t xml:space="preserve"> </w:t>
      </w:r>
      <w:r w:rsidRPr="00103BCA">
        <w:rPr>
          <w:rFonts w:eastAsia="Times New Roman"/>
          <w:lang w:eastAsia="pl-PL"/>
        </w:rPr>
        <w:t xml:space="preserve">do </w:t>
      </w:r>
      <w:r w:rsidR="00A407D8">
        <w:rPr>
          <w:rFonts w:eastAsia="Times New Roman"/>
          <w:lang w:eastAsia="pl-PL"/>
        </w:rPr>
        <w:t>ZW</w:t>
      </w:r>
      <w:r w:rsidR="00686555">
        <w:rPr>
          <w:rFonts w:eastAsia="Times New Roman"/>
          <w:lang w:eastAsia="pl-PL"/>
        </w:rPr>
        <w:t xml:space="preserve"> </w:t>
      </w:r>
      <w:r w:rsidR="006A103E">
        <w:rPr>
          <w:rFonts w:eastAsia="Times New Roman"/>
          <w:lang w:eastAsia="pl-PL"/>
        </w:rPr>
        <w:t>16</w:t>
      </w:r>
      <w:r w:rsidR="00686555">
        <w:rPr>
          <w:rFonts w:eastAsia="Times New Roman"/>
          <w:lang w:eastAsia="pl-PL"/>
        </w:rPr>
        <w:t>/20</w:t>
      </w:r>
      <w:r w:rsidR="000F1A1A">
        <w:rPr>
          <w:rFonts w:eastAsia="Times New Roman"/>
          <w:lang w:eastAsia="pl-PL"/>
        </w:rPr>
        <w:t>20</w:t>
      </w:r>
      <w:r w:rsidR="00A407D8">
        <w:rPr>
          <w:rFonts w:eastAsia="Times New Roman"/>
          <w:lang w:eastAsia="pl-PL"/>
        </w:rPr>
        <w:t xml:space="preserve"> </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0742B2" w14:paraId="249E26DA" w14:textId="77777777" w:rsidTr="00551CD3">
        <w:tc>
          <w:tcPr>
            <w:tcW w:w="6915" w:type="dxa"/>
            <w:tcBorders>
              <w:top w:val="single" w:sz="8" w:space="0" w:color="000000"/>
              <w:left w:val="single" w:sz="8" w:space="0" w:color="000000"/>
              <w:bottom w:val="single" w:sz="8" w:space="0" w:color="000000"/>
              <w:right w:val="single" w:sz="8" w:space="0" w:color="000000"/>
            </w:tcBorders>
            <w:hideMark/>
          </w:tcPr>
          <w:p w14:paraId="22D7B094" w14:textId="7AC9FC10" w:rsidR="003C337D" w:rsidRPr="002055D3" w:rsidRDefault="000742B2" w:rsidP="00F8752A">
            <w:pPr>
              <w:rPr>
                <w:b/>
                <w:bCs/>
                <w:color w:val="000000"/>
                <w:lang w:val="en-US" w:eastAsia="pl-PL"/>
              </w:rPr>
            </w:pPr>
            <w:bookmarkStart w:id="0" w:name="table01"/>
            <w:bookmarkEnd w:id="0"/>
            <w:r w:rsidRPr="002055D3">
              <w:rPr>
                <w:b/>
                <w:bCs/>
                <w:color w:val="000000"/>
                <w:lang w:val="en-US" w:eastAsia="pl-PL"/>
              </w:rPr>
              <w:t>FACULTY OF MANAGEMENT</w:t>
            </w:r>
          </w:p>
          <w:p w14:paraId="479DD48A" w14:textId="77777777" w:rsidR="00551CD3" w:rsidRDefault="00551CD3" w:rsidP="00551CD3">
            <w:pPr>
              <w:spacing w:after="0" w:line="240" w:lineRule="auto"/>
              <w:ind w:left="560" w:hanging="560"/>
              <w:jc w:val="center"/>
              <w:outlineLvl w:val="1"/>
              <w:rPr>
                <w:rFonts w:eastAsia="Times New Roman"/>
                <w:b/>
                <w:bCs/>
                <w:lang w:val="en-US" w:eastAsia="pl-PL"/>
              </w:rPr>
            </w:pPr>
            <w:r w:rsidRPr="00551CD3">
              <w:rPr>
                <w:rFonts w:eastAsia="Times New Roman"/>
                <w:b/>
                <w:bCs/>
                <w:lang w:val="en-US" w:eastAsia="pl-PL"/>
              </w:rPr>
              <w:t>SUBJECT CARD</w:t>
            </w:r>
          </w:p>
          <w:p w14:paraId="7BE74A00" w14:textId="77777777" w:rsidR="00E123D6" w:rsidRPr="00551CD3" w:rsidRDefault="00E123D6" w:rsidP="00551CD3">
            <w:pPr>
              <w:spacing w:after="0" w:line="240" w:lineRule="auto"/>
              <w:ind w:left="560" w:hanging="560"/>
              <w:jc w:val="center"/>
              <w:outlineLvl w:val="1"/>
              <w:rPr>
                <w:rFonts w:eastAsia="Times New Roman"/>
                <w:b/>
                <w:bCs/>
                <w:lang w:val="en-US" w:eastAsia="pl-PL"/>
              </w:rPr>
            </w:pPr>
          </w:p>
          <w:p w14:paraId="0CEF8382" w14:textId="4BC8DEBB"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in Polish</w:t>
            </w:r>
            <w:r w:rsidR="00E123D6">
              <w:rPr>
                <w:rFonts w:eastAsia="Times New Roman"/>
                <w:b/>
                <w:bCs/>
                <w:lang w:val="en-US" w:eastAsia="pl-PL"/>
              </w:rPr>
              <w:t>:</w:t>
            </w:r>
            <w:r w:rsidRPr="00551CD3">
              <w:rPr>
                <w:rFonts w:eastAsia="Times New Roman"/>
                <w:b/>
                <w:bCs/>
                <w:lang w:val="en-US" w:eastAsia="pl-PL"/>
              </w:rPr>
              <w:t xml:space="preserve"> </w:t>
            </w:r>
            <w:r w:rsidR="000742B2">
              <w:rPr>
                <w:rFonts w:eastAsia="Times New Roman"/>
                <w:b/>
                <w:bCs/>
                <w:lang w:val="en-US" w:eastAsia="pl-PL"/>
              </w:rPr>
              <w:t>Makroekonomia</w:t>
            </w:r>
          </w:p>
          <w:p w14:paraId="5B94CFBE" w14:textId="74159AF9" w:rsidR="00551CD3" w:rsidRDefault="00551CD3" w:rsidP="00551CD3">
            <w:pPr>
              <w:spacing w:after="0" w:line="240" w:lineRule="auto"/>
              <w:ind w:left="560" w:hanging="560"/>
              <w:outlineLvl w:val="1"/>
              <w:rPr>
                <w:rStyle w:val="hps"/>
                <w:b/>
                <w:color w:val="000000"/>
                <w:lang w:val="en"/>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in English</w:t>
            </w:r>
            <w:r w:rsidR="00E123D6">
              <w:rPr>
                <w:rFonts w:eastAsia="Times New Roman"/>
                <w:b/>
                <w:bCs/>
                <w:lang w:val="en-US" w:eastAsia="pl-PL"/>
              </w:rPr>
              <w:t>:</w:t>
            </w:r>
            <w:r w:rsidR="000742B2">
              <w:rPr>
                <w:rFonts w:eastAsia="Times New Roman"/>
                <w:b/>
                <w:bCs/>
                <w:lang w:val="en-US" w:eastAsia="pl-PL"/>
              </w:rPr>
              <w:t xml:space="preserve"> </w:t>
            </w:r>
            <w:r w:rsidR="000742B2">
              <w:rPr>
                <w:rStyle w:val="hps"/>
                <w:b/>
                <w:color w:val="000000"/>
                <w:lang w:val="en"/>
              </w:rPr>
              <w:t>M</w:t>
            </w:r>
            <w:r w:rsidR="000742B2" w:rsidRPr="006B1955">
              <w:rPr>
                <w:rStyle w:val="hps"/>
                <w:b/>
                <w:color w:val="000000"/>
                <w:lang w:val="en"/>
              </w:rPr>
              <w:t>acroeconomics</w:t>
            </w:r>
          </w:p>
          <w:p w14:paraId="3C060F71" w14:textId="77777777" w:rsidR="000742B2" w:rsidRPr="00551CD3" w:rsidRDefault="000742B2" w:rsidP="000742B2">
            <w:pPr>
              <w:spacing w:after="0" w:line="240" w:lineRule="auto"/>
              <w:ind w:left="560" w:hanging="560"/>
              <w:outlineLvl w:val="1"/>
              <w:rPr>
                <w:rFonts w:eastAsia="Times New Roman"/>
                <w:b/>
                <w:bCs/>
                <w:lang w:val="en-US" w:eastAsia="pl-PL"/>
              </w:rPr>
            </w:pPr>
            <w:r w:rsidRPr="00551CD3">
              <w:rPr>
                <w:rFonts w:eastAsia="Times New Roman"/>
                <w:b/>
                <w:bCs/>
                <w:lang w:val="en-US" w:eastAsia="pl-PL"/>
              </w:rPr>
              <w:t>Main</w:t>
            </w:r>
            <w:r>
              <w:rPr>
                <w:rFonts w:eastAsia="Times New Roman"/>
                <w:b/>
                <w:bCs/>
                <w:lang w:val="en-US" w:eastAsia="pl-PL"/>
              </w:rPr>
              <w:t xml:space="preserve"> </w:t>
            </w:r>
            <w:r w:rsidRPr="00551CD3">
              <w:rPr>
                <w:rFonts w:eastAsia="Times New Roman"/>
                <w:b/>
                <w:bCs/>
                <w:lang w:val="en-US" w:eastAsia="pl-PL"/>
              </w:rPr>
              <w:t>field</w:t>
            </w:r>
            <w:r>
              <w:rPr>
                <w:rFonts w:eastAsia="Times New Roman"/>
                <w:b/>
                <w:bCs/>
                <w:lang w:val="en-US" w:eastAsia="pl-PL"/>
              </w:rPr>
              <w:t xml:space="preserve"> </w:t>
            </w:r>
            <w:r w:rsidRPr="00551CD3">
              <w:rPr>
                <w:rFonts w:eastAsia="Times New Roman"/>
                <w:b/>
                <w:bCs/>
                <w:lang w:val="en-US" w:eastAsia="pl-PL"/>
              </w:rPr>
              <w:t>of study (if applicable):</w:t>
            </w:r>
            <w:r>
              <w:rPr>
                <w:rFonts w:eastAsia="Times New Roman"/>
                <w:b/>
                <w:bCs/>
                <w:lang w:val="en-US" w:eastAsia="pl-PL"/>
              </w:rPr>
              <w:t xml:space="preserve"> </w:t>
            </w:r>
            <w:r w:rsidRPr="00C61DDB">
              <w:rPr>
                <w:b/>
                <w:bCs/>
                <w:lang w:val="en-GB" w:eastAsia="pl-PL"/>
              </w:rPr>
              <w:t>Management</w:t>
            </w:r>
            <w:r w:rsidRPr="00551CD3">
              <w:rPr>
                <w:rFonts w:eastAsia="Times New Roman"/>
                <w:b/>
                <w:bCs/>
                <w:lang w:val="en-US" w:eastAsia="pl-PL"/>
              </w:rPr>
              <w:t xml:space="preserve"> </w:t>
            </w:r>
          </w:p>
          <w:p w14:paraId="4F8B3C30" w14:textId="77777777" w:rsidR="000742B2" w:rsidRPr="00C61DDB" w:rsidRDefault="000742B2" w:rsidP="000742B2">
            <w:pPr>
              <w:spacing w:after="0" w:line="240" w:lineRule="auto"/>
              <w:ind w:left="560" w:hanging="560"/>
              <w:outlineLvl w:val="1"/>
              <w:rPr>
                <w:rFonts w:eastAsia="Times New Roman"/>
                <w:b/>
                <w:bCs/>
                <w:lang w:val="en-GB" w:eastAsia="pl-PL"/>
              </w:rPr>
            </w:pPr>
            <w:r w:rsidRPr="00551CD3">
              <w:rPr>
                <w:rFonts w:eastAsia="Times New Roman"/>
                <w:b/>
                <w:bCs/>
                <w:lang w:val="en-US" w:eastAsia="pl-PL"/>
              </w:rPr>
              <w:t xml:space="preserve">Specialization (if applicable): </w:t>
            </w:r>
            <w:r w:rsidRPr="00C61DDB">
              <w:rPr>
                <w:b/>
                <w:bCs/>
                <w:lang w:val="en-GB" w:eastAsia="pl-PL"/>
              </w:rPr>
              <w:t>Business Management</w:t>
            </w:r>
          </w:p>
          <w:p w14:paraId="2B90EAFC" w14:textId="77777777" w:rsidR="000742B2" w:rsidRPr="00551CD3" w:rsidRDefault="000742B2" w:rsidP="000742B2">
            <w:pPr>
              <w:spacing w:after="0" w:line="240" w:lineRule="auto"/>
              <w:ind w:left="560" w:hanging="560"/>
              <w:outlineLvl w:val="1"/>
              <w:rPr>
                <w:rFonts w:eastAsia="Times New Roman"/>
                <w:b/>
                <w:bCs/>
                <w:lang w:val="en-US" w:eastAsia="pl-PL"/>
              </w:rPr>
            </w:pPr>
            <w:r>
              <w:rPr>
                <w:rFonts w:eastAsia="Times New Roman"/>
                <w:b/>
                <w:bCs/>
                <w:lang w:val="en-US" w:eastAsia="pl-PL"/>
              </w:rPr>
              <w:t xml:space="preserve">Profile: academic </w:t>
            </w:r>
          </w:p>
          <w:p w14:paraId="71938E73" w14:textId="77777777" w:rsidR="000742B2" w:rsidRPr="00551CD3" w:rsidRDefault="000742B2" w:rsidP="000742B2">
            <w:pPr>
              <w:spacing w:after="0" w:line="240" w:lineRule="auto"/>
              <w:rPr>
                <w:rFonts w:eastAsia="Times New Roman"/>
                <w:lang w:val="en-US" w:eastAsia="pl-PL"/>
              </w:rPr>
            </w:pPr>
            <w:r w:rsidRPr="00551CD3">
              <w:rPr>
                <w:rFonts w:eastAsia="Times New Roman"/>
                <w:b/>
                <w:bCs/>
                <w:lang w:val="en-US" w:eastAsia="pl-PL"/>
              </w:rPr>
              <w:t>Level and form of studies: 1</w:t>
            </w:r>
            <w:r w:rsidRPr="00C61DDB">
              <w:rPr>
                <w:rFonts w:eastAsia="Times New Roman"/>
                <w:b/>
                <w:bCs/>
                <w:vertAlign w:val="superscript"/>
                <w:lang w:val="en-US" w:eastAsia="pl-PL"/>
              </w:rPr>
              <w:t>st</w:t>
            </w:r>
            <w:r>
              <w:rPr>
                <w:rFonts w:eastAsia="Times New Roman"/>
                <w:b/>
                <w:bCs/>
                <w:lang w:val="en-US" w:eastAsia="pl-PL"/>
              </w:rPr>
              <w:t xml:space="preserve"> </w:t>
            </w:r>
            <w:r w:rsidRPr="00551CD3">
              <w:rPr>
                <w:rFonts w:eastAsia="Times New Roman"/>
                <w:b/>
                <w:bCs/>
                <w:lang w:val="en-US" w:eastAsia="pl-PL"/>
              </w:rPr>
              <w:t>level</w:t>
            </w:r>
            <w:r>
              <w:rPr>
                <w:rFonts w:eastAsia="Times New Roman"/>
                <w:b/>
                <w:bCs/>
                <w:lang w:val="en-US" w:eastAsia="pl-PL"/>
              </w:rPr>
              <w:t xml:space="preserve"> , </w:t>
            </w:r>
            <w:r w:rsidRPr="00551CD3">
              <w:rPr>
                <w:rFonts w:eastAsia="Times New Roman"/>
                <w:b/>
                <w:bCs/>
                <w:lang w:val="en-US" w:eastAsia="pl-PL"/>
              </w:rPr>
              <w:t xml:space="preserve">full-time </w:t>
            </w:r>
            <w:r>
              <w:rPr>
                <w:rFonts w:eastAsia="Times New Roman"/>
                <w:b/>
                <w:bCs/>
                <w:lang w:val="en-US" w:eastAsia="pl-PL"/>
              </w:rPr>
              <w:t>studies</w:t>
            </w:r>
          </w:p>
          <w:p w14:paraId="44CCC7DD" w14:textId="77777777" w:rsidR="000742B2" w:rsidRDefault="000742B2" w:rsidP="000742B2">
            <w:pPr>
              <w:spacing w:after="0" w:line="240" w:lineRule="auto"/>
              <w:rPr>
                <w:rFonts w:eastAsia="Times New Roman"/>
                <w:b/>
                <w:bCs/>
                <w:lang w:val="en-US" w:eastAsia="pl-PL"/>
              </w:rPr>
            </w:pPr>
            <w:r w:rsidRPr="00551CD3">
              <w:rPr>
                <w:rFonts w:eastAsia="Times New Roman"/>
                <w:b/>
                <w:bCs/>
                <w:lang w:val="en-US" w:eastAsia="pl-PL"/>
              </w:rPr>
              <w:t xml:space="preserve">Kind of subject: obligatory </w:t>
            </w:r>
          </w:p>
          <w:p w14:paraId="7F1C4D50" w14:textId="6308D6C4" w:rsidR="000742B2" w:rsidRPr="000742B2" w:rsidRDefault="000742B2" w:rsidP="000742B2">
            <w:pPr>
              <w:spacing w:after="0" w:line="240" w:lineRule="auto"/>
              <w:rPr>
                <w:rFonts w:eastAsia="Times New Roman"/>
                <w:lang w:val="en-GB" w:eastAsia="pl-PL"/>
              </w:rPr>
            </w:pPr>
            <w:r w:rsidRPr="00551CD3">
              <w:rPr>
                <w:rFonts w:eastAsia="Times New Roman"/>
                <w:b/>
                <w:bCs/>
                <w:lang w:val="en-US" w:eastAsia="pl-PL"/>
              </w:rPr>
              <w:t>Subject code</w:t>
            </w:r>
            <w:r>
              <w:rPr>
                <w:rFonts w:eastAsia="Times New Roman"/>
                <w:b/>
                <w:bCs/>
                <w:lang w:val="en-US" w:eastAsia="pl-PL"/>
              </w:rPr>
              <w:t xml:space="preserve">: </w:t>
            </w:r>
            <w:r w:rsidR="002055D3" w:rsidRPr="002055D3">
              <w:rPr>
                <w:b/>
                <w:bCs/>
                <w:color w:val="000000"/>
                <w:lang w:val="en-GB"/>
              </w:rPr>
              <w:t>W08ZZZ-SL0006</w:t>
            </w:r>
          </w:p>
          <w:p w14:paraId="21892005" w14:textId="7A1BE69D" w:rsidR="00551CD3" w:rsidRPr="000742B2" w:rsidRDefault="000742B2" w:rsidP="000742B2">
            <w:pPr>
              <w:spacing w:after="0" w:line="240" w:lineRule="auto"/>
              <w:ind w:left="560" w:hanging="560"/>
              <w:outlineLvl w:val="1"/>
              <w:rPr>
                <w:rFonts w:eastAsia="Times New Roman"/>
                <w:b/>
                <w:bCs/>
                <w:lang w:val="en-US" w:eastAsia="pl-PL"/>
              </w:rPr>
            </w:pPr>
            <w:r w:rsidRPr="00551CD3">
              <w:rPr>
                <w:rFonts w:eastAsia="Times New Roman"/>
                <w:b/>
                <w:bCs/>
                <w:lang w:val="en-US" w:eastAsia="pl-PL"/>
              </w:rPr>
              <w:t>Group of courses</w:t>
            </w:r>
            <w:r>
              <w:rPr>
                <w:rFonts w:eastAsia="Times New Roman"/>
                <w:b/>
                <w:bCs/>
                <w:lang w:val="en-US" w:eastAsia="pl-PL"/>
              </w:rPr>
              <w:t>:</w:t>
            </w:r>
            <w:r w:rsidRPr="00551CD3">
              <w:rPr>
                <w:rFonts w:eastAsia="Times New Roman"/>
                <w:b/>
                <w:bCs/>
                <w:lang w:val="en-US" w:eastAsia="pl-PL"/>
              </w:rPr>
              <w:t xml:space="preserve"> </w:t>
            </w:r>
            <w:r>
              <w:rPr>
                <w:rFonts w:eastAsia="Times New Roman"/>
                <w:b/>
                <w:bCs/>
                <w:lang w:val="en-US" w:eastAsia="pl-PL"/>
              </w:rPr>
              <w:t xml:space="preserve"> NO</w:t>
            </w:r>
          </w:p>
        </w:tc>
      </w:tr>
    </w:tbl>
    <w:p w14:paraId="6245342A" w14:textId="77777777" w:rsidR="00551CD3" w:rsidRPr="00551CD3" w:rsidRDefault="00551CD3" w:rsidP="00551CD3">
      <w:pPr>
        <w:spacing w:line="240" w:lineRule="auto"/>
        <w:rPr>
          <w:rFonts w:eastAsia="Times New Roman"/>
          <w:vanish/>
          <w:lang w:val="en-US" w:eastAsia="pl-PL"/>
        </w:rPr>
      </w:pPr>
      <w:bookmarkStart w:id="1" w:name="table02"/>
      <w:bookmarkEnd w:id="1"/>
    </w:p>
    <w:p w14:paraId="4CE2C7E8" w14:textId="77777777" w:rsidR="000742B2" w:rsidRDefault="000742B2"/>
    <w:tbl>
      <w:tblPr>
        <w:tblW w:w="9285" w:type="dxa"/>
        <w:tblCellMar>
          <w:top w:w="15" w:type="dxa"/>
          <w:left w:w="15" w:type="dxa"/>
          <w:bottom w:w="15" w:type="dxa"/>
          <w:right w:w="15" w:type="dxa"/>
        </w:tblCellMar>
        <w:tblLook w:val="04A0" w:firstRow="1" w:lastRow="0" w:firstColumn="1" w:lastColumn="0" w:noHBand="0" w:noVBand="1"/>
      </w:tblPr>
      <w:tblGrid>
        <w:gridCol w:w="3326"/>
        <w:gridCol w:w="1191"/>
        <w:gridCol w:w="1192"/>
        <w:gridCol w:w="1192"/>
        <w:gridCol w:w="1192"/>
        <w:gridCol w:w="1192"/>
      </w:tblGrid>
      <w:tr w:rsidR="007F7B5C" w:rsidRPr="00551CD3" w14:paraId="64CBE1DD" w14:textId="77777777" w:rsidTr="00E123D6">
        <w:tc>
          <w:tcPr>
            <w:tcW w:w="3326" w:type="dxa"/>
            <w:tcBorders>
              <w:top w:val="single" w:sz="8" w:space="0" w:color="000000"/>
              <w:left w:val="single" w:sz="8" w:space="0" w:color="000000"/>
              <w:bottom w:val="single" w:sz="8" w:space="0" w:color="000000"/>
              <w:right w:val="single" w:sz="8" w:space="0" w:color="000000"/>
            </w:tcBorders>
            <w:hideMark/>
          </w:tcPr>
          <w:p w14:paraId="13EF073A" w14:textId="77777777" w:rsidR="00551CD3" w:rsidRPr="00551CD3" w:rsidRDefault="00551CD3" w:rsidP="00551CD3">
            <w:pPr>
              <w:spacing w:after="0" w:line="240" w:lineRule="auto"/>
              <w:rPr>
                <w:rFonts w:eastAsia="Times New Roman"/>
                <w:lang w:val="en-US" w:eastAsia="pl-PL"/>
              </w:rPr>
            </w:pPr>
          </w:p>
        </w:tc>
        <w:tc>
          <w:tcPr>
            <w:tcW w:w="1191" w:type="dxa"/>
            <w:tcBorders>
              <w:top w:val="single" w:sz="8" w:space="0" w:color="000000"/>
              <w:left w:val="single" w:sz="8" w:space="0" w:color="000000"/>
              <w:bottom w:val="single" w:sz="8" w:space="0" w:color="000000"/>
              <w:right w:val="single" w:sz="8" w:space="0" w:color="000000"/>
            </w:tcBorders>
            <w:vAlign w:val="center"/>
            <w:hideMark/>
          </w:tcPr>
          <w:p w14:paraId="53F4F8FC" w14:textId="77777777" w:rsidR="00551CD3" w:rsidRPr="00551CD3" w:rsidRDefault="00551CD3" w:rsidP="00E123D6">
            <w:pPr>
              <w:spacing w:after="0" w:line="240" w:lineRule="auto"/>
              <w:jc w:val="center"/>
              <w:rPr>
                <w:rFonts w:eastAsia="Times New Roman"/>
                <w:lang w:eastAsia="pl-PL"/>
              </w:rPr>
            </w:pPr>
            <w:r w:rsidRPr="00551CD3">
              <w:rPr>
                <w:rFonts w:eastAsia="Times New Roman"/>
                <w:sz w:val="22"/>
                <w:lang w:eastAsia="pl-PL"/>
              </w:rPr>
              <w:t>Lecture</w:t>
            </w:r>
          </w:p>
        </w:tc>
        <w:tc>
          <w:tcPr>
            <w:tcW w:w="1192" w:type="dxa"/>
            <w:tcBorders>
              <w:top w:val="single" w:sz="8" w:space="0" w:color="000000"/>
              <w:left w:val="single" w:sz="8" w:space="0" w:color="000000"/>
              <w:bottom w:val="single" w:sz="8" w:space="0" w:color="000000"/>
              <w:right w:val="single" w:sz="8" w:space="0" w:color="000000"/>
            </w:tcBorders>
            <w:vAlign w:val="center"/>
            <w:hideMark/>
          </w:tcPr>
          <w:p w14:paraId="7800CF3C" w14:textId="77777777" w:rsidR="00551CD3" w:rsidRPr="00551CD3" w:rsidRDefault="00551CD3" w:rsidP="00E123D6">
            <w:pPr>
              <w:spacing w:after="0" w:line="240" w:lineRule="auto"/>
              <w:jc w:val="center"/>
              <w:rPr>
                <w:rFonts w:eastAsia="Times New Roman"/>
                <w:lang w:eastAsia="pl-PL"/>
              </w:rPr>
            </w:pPr>
            <w:r w:rsidRPr="00551CD3">
              <w:rPr>
                <w:rFonts w:eastAsia="Times New Roman"/>
                <w:sz w:val="22"/>
                <w:lang w:eastAsia="pl-PL"/>
              </w:rPr>
              <w:t>Classes</w:t>
            </w:r>
          </w:p>
        </w:tc>
        <w:tc>
          <w:tcPr>
            <w:tcW w:w="1192" w:type="dxa"/>
            <w:tcBorders>
              <w:top w:val="single" w:sz="8" w:space="0" w:color="000000"/>
              <w:left w:val="single" w:sz="8" w:space="0" w:color="000000"/>
              <w:bottom w:val="single" w:sz="8" w:space="0" w:color="000000"/>
              <w:right w:val="single" w:sz="8" w:space="0" w:color="000000"/>
            </w:tcBorders>
            <w:hideMark/>
          </w:tcPr>
          <w:p w14:paraId="521B1C05"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Laboratory</w:t>
            </w:r>
          </w:p>
        </w:tc>
        <w:tc>
          <w:tcPr>
            <w:tcW w:w="1192" w:type="dxa"/>
            <w:tcBorders>
              <w:top w:val="single" w:sz="8" w:space="0" w:color="000000"/>
              <w:left w:val="single" w:sz="8" w:space="0" w:color="000000"/>
              <w:bottom w:val="single" w:sz="8" w:space="0" w:color="000000"/>
              <w:right w:val="single" w:sz="8" w:space="0" w:color="000000"/>
            </w:tcBorders>
            <w:hideMark/>
          </w:tcPr>
          <w:p w14:paraId="750EC2F5"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t>Project</w:t>
            </w:r>
          </w:p>
        </w:tc>
        <w:tc>
          <w:tcPr>
            <w:tcW w:w="1192" w:type="dxa"/>
            <w:tcBorders>
              <w:top w:val="single" w:sz="8" w:space="0" w:color="000000"/>
              <w:left w:val="single" w:sz="8" w:space="0" w:color="000000"/>
              <w:bottom w:val="single" w:sz="8" w:space="0" w:color="000000"/>
              <w:right w:val="single" w:sz="8" w:space="0" w:color="000000"/>
            </w:tcBorders>
            <w:hideMark/>
          </w:tcPr>
          <w:p w14:paraId="525A145C"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t>Seminar</w:t>
            </w:r>
          </w:p>
        </w:tc>
      </w:tr>
      <w:tr w:rsidR="000742B2" w:rsidRPr="000742B2" w14:paraId="51C007CF" w14:textId="77777777" w:rsidTr="00E123D6">
        <w:tc>
          <w:tcPr>
            <w:tcW w:w="3326" w:type="dxa"/>
            <w:tcBorders>
              <w:top w:val="single" w:sz="8" w:space="0" w:color="000000"/>
              <w:left w:val="single" w:sz="8" w:space="0" w:color="000000"/>
              <w:bottom w:val="single" w:sz="8" w:space="0" w:color="000000"/>
              <w:right w:val="single" w:sz="8" w:space="0" w:color="000000"/>
            </w:tcBorders>
            <w:hideMark/>
          </w:tcPr>
          <w:p w14:paraId="7CA4D052" w14:textId="77777777" w:rsidR="000742B2" w:rsidRPr="00551CD3" w:rsidRDefault="000742B2" w:rsidP="000742B2">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Pr>
                <w:rFonts w:eastAsia="Times New Roman"/>
                <w:sz w:val="22"/>
                <w:lang w:val="en-US" w:eastAsia="pl-PL"/>
              </w:rPr>
              <w:t>ZZU</w:t>
            </w:r>
            <w:r w:rsidRPr="00551CD3">
              <w:rPr>
                <w:rFonts w:eastAsia="Times New Roman"/>
                <w:sz w:val="22"/>
                <w:lang w:val="en-US" w:eastAsia="pl-PL"/>
              </w:rPr>
              <w:t>)</w:t>
            </w:r>
          </w:p>
        </w:tc>
        <w:tc>
          <w:tcPr>
            <w:tcW w:w="1191" w:type="dxa"/>
            <w:tcBorders>
              <w:top w:val="single" w:sz="8" w:space="0" w:color="000000"/>
              <w:left w:val="single" w:sz="8" w:space="0" w:color="000000"/>
              <w:bottom w:val="single" w:sz="8" w:space="0" w:color="000000"/>
              <w:right w:val="single" w:sz="8" w:space="0" w:color="000000"/>
            </w:tcBorders>
            <w:vAlign w:val="center"/>
            <w:hideMark/>
          </w:tcPr>
          <w:p w14:paraId="59D8CF5A" w14:textId="6D679657" w:rsidR="000742B2" w:rsidRPr="000742B2" w:rsidRDefault="000742B2" w:rsidP="00E123D6">
            <w:pPr>
              <w:spacing w:after="0" w:line="240" w:lineRule="auto"/>
              <w:jc w:val="center"/>
              <w:rPr>
                <w:rFonts w:eastAsia="Times New Roman"/>
                <w:lang w:val="en-US" w:eastAsia="pl-PL"/>
              </w:rPr>
            </w:pPr>
            <w:r w:rsidRPr="000742B2">
              <w:rPr>
                <w:color w:val="000000"/>
                <w:sz w:val="22"/>
                <w:szCs w:val="22"/>
              </w:rPr>
              <w:t>30</w:t>
            </w:r>
          </w:p>
        </w:tc>
        <w:tc>
          <w:tcPr>
            <w:tcW w:w="1192" w:type="dxa"/>
            <w:tcBorders>
              <w:top w:val="single" w:sz="8" w:space="0" w:color="000000"/>
              <w:left w:val="single" w:sz="8" w:space="0" w:color="000000"/>
              <w:bottom w:val="single" w:sz="8" w:space="0" w:color="000000"/>
              <w:right w:val="single" w:sz="8" w:space="0" w:color="000000"/>
            </w:tcBorders>
            <w:vAlign w:val="center"/>
            <w:hideMark/>
          </w:tcPr>
          <w:p w14:paraId="6D978962" w14:textId="39FF7B5F" w:rsidR="000742B2" w:rsidRPr="000742B2" w:rsidRDefault="000742B2" w:rsidP="00E123D6">
            <w:pPr>
              <w:spacing w:after="0" w:line="240" w:lineRule="auto"/>
              <w:jc w:val="center"/>
              <w:rPr>
                <w:rFonts w:eastAsia="Times New Roman"/>
                <w:lang w:val="en-US" w:eastAsia="pl-PL"/>
              </w:rPr>
            </w:pPr>
            <w:r w:rsidRPr="000742B2">
              <w:rPr>
                <w:color w:val="000000"/>
                <w:sz w:val="22"/>
                <w:szCs w:val="22"/>
              </w:rPr>
              <w:t>30</w:t>
            </w:r>
          </w:p>
        </w:tc>
        <w:tc>
          <w:tcPr>
            <w:tcW w:w="1192" w:type="dxa"/>
            <w:tcBorders>
              <w:top w:val="single" w:sz="8" w:space="0" w:color="000000"/>
              <w:left w:val="single" w:sz="8" w:space="0" w:color="000000"/>
              <w:bottom w:val="single" w:sz="8" w:space="0" w:color="000000"/>
              <w:right w:val="single" w:sz="8" w:space="0" w:color="000000"/>
            </w:tcBorders>
            <w:hideMark/>
          </w:tcPr>
          <w:p w14:paraId="697E5EB3" w14:textId="77777777" w:rsidR="000742B2" w:rsidRPr="00551CD3" w:rsidRDefault="000742B2" w:rsidP="000742B2">
            <w:pPr>
              <w:spacing w:after="0" w:line="240" w:lineRule="auto"/>
              <w:rPr>
                <w:rFonts w:eastAsia="Times New Roman"/>
                <w:lang w:val="en-US" w:eastAsia="pl-PL"/>
              </w:rPr>
            </w:pPr>
          </w:p>
        </w:tc>
        <w:tc>
          <w:tcPr>
            <w:tcW w:w="1192" w:type="dxa"/>
            <w:tcBorders>
              <w:top w:val="single" w:sz="8" w:space="0" w:color="000000"/>
              <w:left w:val="single" w:sz="8" w:space="0" w:color="000000"/>
              <w:bottom w:val="single" w:sz="8" w:space="0" w:color="000000"/>
              <w:right w:val="single" w:sz="8" w:space="0" w:color="000000"/>
            </w:tcBorders>
            <w:hideMark/>
          </w:tcPr>
          <w:p w14:paraId="3003DAA9" w14:textId="77777777" w:rsidR="000742B2" w:rsidRPr="00551CD3" w:rsidRDefault="000742B2" w:rsidP="000742B2">
            <w:pPr>
              <w:spacing w:after="0" w:line="240" w:lineRule="auto"/>
              <w:rPr>
                <w:rFonts w:eastAsia="Times New Roman"/>
                <w:lang w:val="en-US" w:eastAsia="pl-PL"/>
              </w:rPr>
            </w:pPr>
          </w:p>
        </w:tc>
        <w:tc>
          <w:tcPr>
            <w:tcW w:w="1192" w:type="dxa"/>
            <w:tcBorders>
              <w:top w:val="single" w:sz="8" w:space="0" w:color="000000"/>
              <w:left w:val="single" w:sz="8" w:space="0" w:color="000000"/>
              <w:bottom w:val="single" w:sz="8" w:space="0" w:color="000000"/>
              <w:right w:val="single" w:sz="8" w:space="0" w:color="000000"/>
            </w:tcBorders>
            <w:hideMark/>
          </w:tcPr>
          <w:p w14:paraId="1EE852DF" w14:textId="77777777" w:rsidR="000742B2" w:rsidRPr="00551CD3" w:rsidRDefault="000742B2" w:rsidP="000742B2">
            <w:pPr>
              <w:spacing w:after="0" w:line="240" w:lineRule="auto"/>
              <w:rPr>
                <w:rFonts w:eastAsia="Times New Roman"/>
                <w:lang w:val="en-US" w:eastAsia="pl-PL"/>
              </w:rPr>
            </w:pPr>
          </w:p>
        </w:tc>
      </w:tr>
      <w:tr w:rsidR="000742B2" w:rsidRPr="000742B2" w14:paraId="1A852C98" w14:textId="77777777" w:rsidTr="00E123D6">
        <w:tc>
          <w:tcPr>
            <w:tcW w:w="3326" w:type="dxa"/>
            <w:tcBorders>
              <w:top w:val="single" w:sz="8" w:space="0" w:color="000000"/>
              <w:left w:val="single" w:sz="8" w:space="0" w:color="000000"/>
              <w:bottom w:val="single" w:sz="8" w:space="0" w:color="000000"/>
              <w:right w:val="single" w:sz="8" w:space="0" w:color="000000"/>
            </w:tcBorders>
            <w:hideMark/>
          </w:tcPr>
          <w:p w14:paraId="4EF85F06" w14:textId="77777777" w:rsidR="000742B2" w:rsidRPr="00551CD3" w:rsidRDefault="000742B2" w:rsidP="000742B2">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Pr>
                <w:rFonts w:eastAsia="Times New Roman"/>
                <w:sz w:val="22"/>
                <w:lang w:val="en-US" w:eastAsia="pl-PL"/>
              </w:rPr>
              <w:t>CNPS</w:t>
            </w:r>
            <w:r w:rsidRPr="00551CD3">
              <w:rPr>
                <w:rFonts w:eastAsia="Times New Roman"/>
                <w:sz w:val="22"/>
                <w:lang w:val="en-US" w:eastAsia="pl-PL"/>
              </w:rPr>
              <w:t>)</w:t>
            </w:r>
          </w:p>
        </w:tc>
        <w:tc>
          <w:tcPr>
            <w:tcW w:w="1191" w:type="dxa"/>
            <w:tcBorders>
              <w:top w:val="single" w:sz="8" w:space="0" w:color="000000"/>
              <w:left w:val="single" w:sz="8" w:space="0" w:color="000000"/>
              <w:bottom w:val="single" w:sz="8" w:space="0" w:color="000000"/>
              <w:right w:val="single" w:sz="8" w:space="0" w:color="000000"/>
            </w:tcBorders>
            <w:vAlign w:val="center"/>
            <w:hideMark/>
          </w:tcPr>
          <w:p w14:paraId="29624651" w14:textId="65C13392" w:rsidR="000742B2" w:rsidRPr="000742B2" w:rsidRDefault="004908F4" w:rsidP="00E123D6">
            <w:pPr>
              <w:spacing w:after="0" w:line="240" w:lineRule="auto"/>
              <w:jc w:val="center"/>
              <w:rPr>
                <w:rFonts w:eastAsia="Times New Roman"/>
                <w:lang w:val="en-US" w:eastAsia="pl-PL"/>
              </w:rPr>
            </w:pPr>
            <w:r>
              <w:rPr>
                <w:color w:val="000000"/>
                <w:sz w:val="22"/>
                <w:szCs w:val="22"/>
              </w:rPr>
              <w:t>75</w:t>
            </w:r>
          </w:p>
        </w:tc>
        <w:tc>
          <w:tcPr>
            <w:tcW w:w="1192" w:type="dxa"/>
            <w:tcBorders>
              <w:top w:val="single" w:sz="8" w:space="0" w:color="000000"/>
              <w:left w:val="single" w:sz="8" w:space="0" w:color="000000"/>
              <w:bottom w:val="single" w:sz="8" w:space="0" w:color="000000"/>
              <w:right w:val="single" w:sz="8" w:space="0" w:color="000000"/>
            </w:tcBorders>
            <w:vAlign w:val="center"/>
            <w:hideMark/>
          </w:tcPr>
          <w:p w14:paraId="3A3062CC" w14:textId="37DC0B91" w:rsidR="000742B2" w:rsidRPr="000742B2" w:rsidRDefault="004908F4" w:rsidP="00E123D6">
            <w:pPr>
              <w:spacing w:after="0" w:line="240" w:lineRule="auto"/>
              <w:jc w:val="center"/>
              <w:rPr>
                <w:rFonts w:eastAsia="Times New Roman"/>
                <w:lang w:val="en-US" w:eastAsia="pl-PL"/>
              </w:rPr>
            </w:pPr>
            <w:r>
              <w:rPr>
                <w:color w:val="000000"/>
                <w:sz w:val="22"/>
                <w:szCs w:val="22"/>
              </w:rPr>
              <w:t>5</w:t>
            </w:r>
            <w:r w:rsidR="000742B2" w:rsidRPr="000742B2">
              <w:rPr>
                <w:color w:val="000000"/>
                <w:sz w:val="22"/>
                <w:szCs w:val="22"/>
              </w:rPr>
              <w:t>0</w:t>
            </w:r>
          </w:p>
        </w:tc>
        <w:tc>
          <w:tcPr>
            <w:tcW w:w="1192" w:type="dxa"/>
            <w:tcBorders>
              <w:top w:val="single" w:sz="8" w:space="0" w:color="000000"/>
              <w:left w:val="single" w:sz="8" w:space="0" w:color="000000"/>
              <w:bottom w:val="single" w:sz="8" w:space="0" w:color="000000"/>
              <w:right w:val="single" w:sz="8" w:space="0" w:color="000000"/>
            </w:tcBorders>
            <w:hideMark/>
          </w:tcPr>
          <w:p w14:paraId="6D4B0FFD" w14:textId="77777777" w:rsidR="000742B2" w:rsidRPr="00551CD3" w:rsidRDefault="000742B2" w:rsidP="000742B2">
            <w:pPr>
              <w:spacing w:after="0" w:line="240" w:lineRule="auto"/>
              <w:rPr>
                <w:rFonts w:eastAsia="Times New Roman"/>
                <w:lang w:val="en-US" w:eastAsia="pl-PL"/>
              </w:rPr>
            </w:pPr>
          </w:p>
        </w:tc>
        <w:tc>
          <w:tcPr>
            <w:tcW w:w="1192" w:type="dxa"/>
            <w:tcBorders>
              <w:top w:val="single" w:sz="8" w:space="0" w:color="000000"/>
              <w:left w:val="single" w:sz="8" w:space="0" w:color="000000"/>
              <w:bottom w:val="single" w:sz="8" w:space="0" w:color="000000"/>
              <w:right w:val="single" w:sz="8" w:space="0" w:color="000000"/>
            </w:tcBorders>
            <w:hideMark/>
          </w:tcPr>
          <w:p w14:paraId="73B13B9E" w14:textId="77777777" w:rsidR="000742B2" w:rsidRPr="00551CD3" w:rsidRDefault="000742B2" w:rsidP="000742B2">
            <w:pPr>
              <w:spacing w:after="0" w:line="240" w:lineRule="auto"/>
              <w:rPr>
                <w:rFonts w:eastAsia="Times New Roman"/>
                <w:lang w:val="en-US" w:eastAsia="pl-PL"/>
              </w:rPr>
            </w:pPr>
          </w:p>
        </w:tc>
        <w:tc>
          <w:tcPr>
            <w:tcW w:w="1192" w:type="dxa"/>
            <w:tcBorders>
              <w:top w:val="single" w:sz="8" w:space="0" w:color="000000"/>
              <w:left w:val="single" w:sz="8" w:space="0" w:color="000000"/>
              <w:bottom w:val="single" w:sz="8" w:space="0" w:color="000000"/>
              <w:right w:val="single" w:sz="8" w:space="0" w:color="000000"/>
            </w:tcBorders>
            <w:hideMark/>
          </w:tcPr>
          <w:p w14:paraId="71490D03" w14:textId="77777777" w:rsidR="000742B2" w:rsidRPr="00551CD3" w:rsidRDefault="000742B2" w:rsidP="000742B2">
            <w:pPr>
              <w:spacing w:after="0" w:line="240" w:lineRule="auto"/>
              <w:rPr>
                <w:rFonts w:eastAsia="Times New Roman"/>
                <w:lang w:val="en-US" w:eastAsia="pl-PL"/>
              </w:rPr>
            </w:pPr>
          </w:p>
        </w:tc>
      </w:tr>
      <w:tr w:rsidR="000742B2" w:rsidRPr="00551CD3" w14:paraId="63DF96A7" w14:textId="77777777" w:rsidTr="00E123D6">
        <w:tc>
          <w:tcPr>
            <w:tcW w:w="3326" w:type="dxa"/>
            <w:tcBorders>
              <w:top w:val="single" w:sz="8" w:space="0" w:color="000000"/>
              <w:left w:val="single" w:sz="8" w:space="0" w:color="000000"/>
              <w:bottom w:val="single" w:sz="8" w:space="0" w:color="000000"/>
              <w:right w:val="single" w:sz="8" w:space="0" w:color="000000"/>
            </w:tcBorders>
            <w:hideMark/>
          </w:tcPr>
          <w:p w14:paraId="020C8A7B" w14:textId="77777777" w:rsidR="000742B2" w:rsidRPr="00551CD3" w:rsidRDefault="000742B2" w:rsidP="000742B2">
            <w:pPr>
              <w:spacing w:after="0" w:line="240" w:lineRule="auto"/>
              <w:rPr>
                <w:rFonts w:eastAsia="Times New Roman"/>
                <w:lang w:eastAsia="pl-PL"/>
              </w:rPr>
            </w:pPr>
            <w:r w:rsidRPr="00551CD3">
              <w:rPr>
                <w:rFonts w:eastAsia="Times New Roman"/>
                <w:sz w:val="22"/>
                <w:lang w:eastAsia="pl-PL"/>
              </w:rPr>
              <w:t>Form of crediting</w:t>
            </w:r>
          </w:p>
        </w:tc>
        <w:tc>
          <w:tcPr>
            <w:tcW w:w="1191" w:type="dxa"/>
            <w:tcBorders>
              <w:top w:val="single" w:sz="8" w:space="0" w:color="000000"/>
              <w:left w:val="single" w:sz="8" w:space="0" w:color="000000"/>
              <w:bottom w:val="single" w:sz="8" w:space="0" w:color="000000"/>
              <w:right w:val="single" w:sz="8" w:space="0" w:color="000000"/>
            </w:tcBorders>
            <w:vAlign w:val="center"/>
            <w:hideMark/>
          </w:tcPr>
          <w:p w14:paraId="36293A32" w14:textId="0887B271" w:rsidR="000742B2" w:rsidRPr="000742B2" w:rsidRDefault="000742B2" w:rsidP="00E123D6">
            <w:pPr>
              <w:spacing w:after="0" w:line="240" w:lineRule="auto"/>
              <w:jc w:val="center"/>
              <w:rPr>
                <w:rFonts w:eastAsia="Times New Roman"/>
                <w:lang w:eastAsia="pl-PL"/>
              </w:rPr>
            </w:pPr>
            <w:r>
              <w:rPr>
                <w:rStyle w:val="hps"/>
                <w:color w:val="000000"/>
                <w:sz w:val="22"/>
                <w:szCs w:val="22"/>
                <w:lang w:val="en"/>
              </w:rPr>
              <w:t>e</w:t>
            </w:r>
            <w:r w:rsidRPr="000742B2">
              <w:rPr>
                <w:rStyle w:val="hps"/>
                <w:color w:val="000000"/>
                <w:sz w:val="22"/>
                <w:szCs w:val="22"/>
                <w:lang w:val="en"/>
              </w:rPr>
              <w:t>xamination</w:t>
            </w:r>
          </w:p>
        </w:tc>
        <w:tc>
          <w:tcPr>
            <w:tcW w:w="1192" w:type="dxa"/>
            <w:tcBorders>
              <w:top w:val="single" w:sz="8" w:space="0" w:color="000000"/>
              <w:left w:val="single" w:sz="8" w:space="0" w:color="000000"/>
              <w:bottom w:val="single" w:sz="8" w:space="0" w:color="000000"/>
              <w:right w:val="single" w:sz="8" w:space="0" w:color="000000"/>
            </w:tcBorders>
            <w:vAlign w:val="center"/>
            <w:hideMark/>
          </w:tcPr>
          <w:p w14:paraId="66AA5BC4" w14:textId="6F9C24B9" w:rsidR="000742B2" w:rsidRPr="000742B2" w:rsidRDefault="000742B2" w:rsidP="00E123D6">
            <w:pPr>
              <w:spacing w:after="0" w:line="240" w:lineRule="auto"/>
              <w:jc w:val="center"/>
              <w:rPr>
                <w:rFonts w:eastAsia="Times New Roman"/>
                <w:lang w:eastAsia="pl-PL"/>
              </w:rPr>
            </w:pPr>
            <w:r w:rsidRPr="000742B2">
              <w:rPr>
                <w:rStyle w:val="hps"/>
                <w:color w:val="000000"/>
                <w:sz w:val="22"/>
                <w:szCs w:val="22"/>
                <w:lang w:val="en"/>
              </w:rPr>
              <w:t>credit with a grade</w:t>
            </w:r>
          </w:p>
        </w:tc>
        <w:tc>
          <w:tcPr>
            <w:tcW w:w="1192" w:type="dxa"/>
            <w:tcBorders>
              <w:top w:val="single" w:sz="8" w:space="0" w:color="000000"/>
              <w:left w:val="single" w:sz="8" w:space="0" w:color="000000"/>
              <w:bottom w:val="single" w:sz="8" w:space="0" w:color="000000"/>
              <w:right w:val="single" w:sz="8" w:space="0" w:color="000000"/>
            </w:tcBorders>
          </w:tcPr>
          <w:p w14:paraId="308F699C" w14:textId="009B84F6" w:rsidR="000742B2" w:rsidRPr="00551CD3" w:rsidRDefault="000742B2" w:rsidP="000742B2">
            <w:pPr>
              <w:spacing w:after="0" w:line="240" w:lineRule="auto"/>
              <w:rPr>
                <w:rFonts w:eastAsia="Times New Roman"/>
                <w:lang w:eastAsia="pl-PL"/>
              </w:rPr>
            </w:pPr>
          </w:p>
        </w:tc>
        <w:tc>
          <w:tcPr>
            <w:tcW w:w="1192" w:type="dxa"/>
            <w:tcBorders>
              <w:top w:val="single" w:sz="8" w:space="0" w:color="000000"/>
              <w:left w:val="single" w:sz="8" w:space="0" w:color="000000"/>
              <w:bottom w:val="single" w:sz="8" w:space="0" w:color="000000"/>
              <w:right w:val="single" w:sz="8" w:space="0" w:color="000000"/>
            </w:tcBorders>
          </w:tcPr>
          <w:p w14:paraId="08D365BC" w14:textId="6846D663" w:rsidR="000742B2" w:rsidRPr="00551CD3" w:rsidRDefault="000742B2" w:rsidP="000742B2">
            <w:pPr>
              <w:spacing w:after="0" w:line="240" w:lineRule="auto"/>
              <w:rPr>
                <w:rFonts w:eastAsia="Times New Roman"/>
                <w:lang w:eastAsia="pl-PL"/>
              </w:rPr>
            </w:pPr>
          </w:p>
        </w:tc>
        <w:tc>
          <w:tcPr>
            <w:tcW w:w="1192" w:type="dxa"/>
            <w:tcBorders>
              <w:top w:val="single" w:sz="8" w:space="0" w:color="000000"/>
              <w:left w:val="single" w:sz="8" w:space="0" w:color="000000"/>
              <w:bottom w:val="single" w:sz="8" w:space="0" w:color="000000"/>
              <w:right w:val="single" w:sz="8" w:space="0" w:color="000000"/>
            </w:tcBorders>
          </w:tcPr>
          <w:p w14:paraId="30F28B87" w14:textId="38F9F55E" w:rsidR="000742B2" w:rsidRPr="00551CD3" w:rsidRDefault="000742B2" w:rsidP="000742B2">
            <w:pPr>
              <w:spacing w:after="0" w:line="240" w:lineRule="auto"/>
              <w:rPr>
                <w:rFonts w:eastAsia="Times New Roman"/>
                <w:lang w:eastAsia="pl-PL"/>
              </w:rPr>
            </w:pPr>
          </w:p>
        </w:tc>
      </w:tr>
      <w:tr w:rsidR="000742B2" w:rsidRPr="00E123D6" w14:paraId="3AFD761C" w14:textId="77777777" w:rsidTr="00E123D6">
        <w:tc>
          <w:tcPr>
            <w:tcW w:w="3326" w:type="dxa"/>
            <w:tcBorders>
              <w:top w:val="single" w:sz="8" w:space="0" w:color="000000"/>
              <w:left w:val="single" w:sz="8" w:space="0" w:color="000000"/>
              <w:bottom w:val="single" w:sz="8" w:space="0" w:color="000000"/>
              <w:right w:val="single" w:sz="8" w:space="0" w:color="000000"/>
            </w:tcBorders>
            <w:hideMark/>
          </w:tcPr>
          <w:p w14:paraId="13A371FE" w14:textId="77777777" w:rsidR="000742B2" w:rsidRPr="00551CD3" w:rsidRDefault="000742B2" w:rsidP="000742B2">
            <w:pPr>
              <w:spacing w:after="0" w:line="240" w:lineRule="auto"/>
              <w:rPr>
                <w:rFonts w:eastAsia="Times New Roman"/>
                <w:lang w:val="en-US" w:eastAsia="pl-PL"/>
              </w:rPr>
            </w:pPr>
            <w:r w:rsidRPr="00551CD3">
              <w:rPr>
                <w:rFonts w:eastAsia="Times New Roman"/>
                <w:sz w:val="22"/>
                <w:lang w:val="en-US" w:eastAsia="pl-PL"/>
              </w:rPr>
              <w:t>For group of courses mark (X) final course</w:t>
            </w:r>
          </w:p>
        </w:tc>
        <w:tc>
          <w:tcPr>
            <w:tcW w:w="1191" w:type="dxa"/>
            <w:tcBorders>
              <w:top w:val="single" w:sz="8" w:space="0" w:color="000000"/>
              <w:left w:val="single" w:sz="8" w:space="0" w:color="000000"/>
              <w:bottom w:val="single" w:sz="8" w:space="0" w:color="000000"/>
              <w:right w:val="single" w:sz="8" w:space="0" w:color="000000"/>
            </w:tcBorders>
            <w:vAlign w:val="center"/>
            <w:hideMark/>
          </w:tcPr>
          <w:p w14:paraId="0058D147" w14:textId="77777777" w:rsidR="000742B2" w:rsidRPr="000742B2" w:rsidRDefault="000742B2" w:rsidP="00E123D6">
            <w:pPr>
              <w:spacing w:after="0" w:line="240" w:lineRule="auto"/>
              <w:jc w:val="center"/>
              <w:rPr>
                <w:rFonts w:eastAsia="Times New Roman"/>
                <w:lang w:val="en-US" w:eastAsia="pl-PL"/>
              </w:rPr>
            </w:pPr>
          </w:p>
        </w:tc>
        <w:tc>
          <w:tcPr>
            <w:tcW w:w="1192" w:type="dxa"/>
            <w:tcBorders>
              <w:top w:val="single" w:sz="8" w:space="0" w:color="000000"/>
              <w:left w:val="single" w:sz="8" w:space="0" w:color="000000"/>
              <w:bottom w:val="single" w:sz="8" w:space="0" w:color="000000"/>
              <w:right w:val="single" w:sz="8" w:space="0" w:color="000000"/>
            </w:tcBorders>
            <w:vAlign w:val="center"/>
            <w:hideMark/>
          </w:tcPr>
          <w:p w14:paraId="6A614684" w14:textId="77777777" w:rsidR="000742B2" w:rsidRPr="000742B2" w:rsidRDefault="000742B2" w:rsidP="00E123D6">
            <w:pPr>
              <w:spacing w:after="0" w:line="240" w:lineRule="auto"/>
              <w:jc w:val="center"/>
              <w:rPr>
                <w:rFonts w:eastAsia="Times New Roman"/>
                <w:lang w:val="en-US" w:eastAsia="pl-PL"/>
              </w:rPr>
            </w:pPr>
          </w:p>
        </w:tc>
        <w:tc>
          <w:tcPr>
            <w:tcW w:w="1192" w:type="dxa"/>
            <w:tcBorders>
              <w:top w:val="single" w:sz="8" w:space="0" w:color="000000"/>
              <w:left w:val="single" w:sz="8" w:space="0" w:color="000000"/>
              <w:bottom w:val="single" w:sz="8" w:space="0" w:color="000000"/>
              <w:right w:val="single" w:sz="8" w:space="0" w:color="000000"/>
            </w:tcBorders>
            <w:hideMark/>
          </w:tcPr>
          <w:p w14:paraId="30DB18DC" w14:textId="77777777" w:rsidR="000742B2" w:rsidRPr="00551CD3" w:rsidRDefault="000742B2" w:rsidP="000742B2">
            <w:pPr>
              <w:spacing w:after="0" w:line="240" w:lineRule="auto"/>
              <w:rPr>
                <w:rFonts w:eastAsia="Times New Roman"/>
                <w:lang w:val="en-US" w:eastAsia="pl-PL"/>
              </w:rPr>
            </w:pPr>
          </w:p>
        </w:tc>
        <w:tc>
          <w:tcPr>
            <w:tcW w:w="1192" w:type="dxa"/>
            <w:tcBorders>
              <w:top w:val="single" w:sz="8" w:space="0" w:color="000000"/>
              <w:left w:val="single" w:sz="8" w:space="0" w:color="000000"/>
              <w:bottom w:val="single" w:sz="8" w:space="0" w:color="000000"/>
              <w:right w:val="single" w:sz="8" w:space="0" w:color="000000"/>
            </w:tcBorders>
            <w:hideMark/>
          </w:tcPr>
          <w:p w14:paraId="60558F27" w14:textId="77777777" w:rsidR="000742B2" w:rsidRPr="00551CD3" w:rsidRDefault="000742B2" w:rsidP="000742B2">
            <w:pPr>
              <w:spacing w:after="0" w:line="240" w:lineRule="auto"/>
              <w:rPr>
                <w:rFonts w:eastAsia="Times New Roman"/>
                <w:lang w:val="en-US" w:eastAsia="pl-PL"/>
              </w:rPr>
            </w:pPr>
          </w:p>
        </w:tc>
        <w:tc>
          <w:tcPr>
            <w:tcW w:w="1192" w:type="dxa"/>
            <w:tcBorders>
              <w:top w:val="single" w:sz="8" w:space="0" w:color="000000"/>
              <w:left w:val="single" w:sz="8" w:space="0" w:color="000000"/>
              <w:bottom w:val="single" w:sz="8" w:space="0" w:color="000000"/>
              <w:right w:val="single" w:sz="8" w:space="0" w:color="000000"/>
            </w:tcBorders>
            <w:hideMark/>
          </w:tcPr>
          <w:p w14:paraId="4D61C633" w14:textId="77777777" w:rsidR="000742B2" w:rsidRPr="00551CD3" w:rsidRDefault="000742B2" w:rsidP="000742B2">
            <w:pPr>
              <w:spacing w:after="0" w:line="240" w:lineRule="auto"/>
              <w:rPr>
                <w:rFonts w:eastAsia="Times New Roman"/>
                <w:lang w:val="en-US" w:eastAsia="pl-PL"/>
              </w:rPr>
            </w:pPr>
          </w:p>
        </w:tc>
      </w:tr>
      <w:tr w:rsidR="000742B2" w:rsidRPr="00551CD3" w14:paraId="46B98387" w14:textId="77777777" w:rsidTr="00E123D6">
        <w:tc>
          <w:tcPr>
            <w:tcW w:w="3326" w:type="dxa"/>
            <w:tcBorders>
              <w:top w:val="single" w:sz="8" w:space="0" w:color="000000"/>
              <w:left w:val="single" w:sz="8" w:space="0" w:color="000000"/>
              <w:bottom w:val="single" w:sz="8" w:space="0" w:color="000000"/>
              <w:right w:val="single" w:sz="8" w:space="0" w:color="000000"/>
            </w:tcBorders>
            <w:hideMark/>
          </w:tcPr>
          <w:p w14:paraId="28A8D302" w14:textId="77777777" w:rsidR="000742B2" w:rsidRPr="00551CD3" w:rsidRDefault="000742B2" w:rsidP="000742B2">
            <w:pPr>
              <w:spacing w:after="0" w:line="240" w:lineRule="auto"/>
              <w:rPr>
                <w:rFonts w:eastAsia="Times New Roman"/>
                <w:lang w:eastAsia="pl-PL"/>
              </w:rPr>
            </w:pPr>
            <w:r w:rsidRPr="00551CD3">
              <w:rPr>
                <w:rFonts w:eastAsia="Times New Roman"/>
                <w:sz w:val="20"/>
                <w:lang w:eastAsia="pl-PL"/>
              </w:rPr>
              <w:t>Number of ECTS points</w:t>
            </w:r>
          </w:p>
        </w:tc>
        <w:tc>
          <w:tcPr>
            <w:tcW w:w="1191" w:type="dxa"/>
            <w:tcBorders>
              <w:top w:val="single" w:sz="8" w:space="0" w:color="000000"/>
              <w:left w:val="single" w:sz="8" w:space="0" w:color="000000"/>
              <w:bottom w:val="single" w:sz="8" w:space="0" w:color="000000"/>
              <w:right w:val="single" w:sz="8" w:space="0" w:color="000000"/>
            </w:tcBorders>
            <w:vAlign w:val="center"/>
            <w:hideMark/>
          </w:tcPr>
          <w:p w14:paraId="6FB3CE76" w14:textId="1E2FD941" w:rsidR="000742B2" w:rsidRPr="000742B2" w:rsidRDefault="004908F4" w:rsidP="00E123D6">
            <w:pPr>
              <w:spacing w:after="0" w:line="240" w:lineRule="auto"/>
              <w:jc w:val="center"/>
              <w:rPr>
                <w:rFonts w:eastAsia="Times New Roman"/>
                <w:lang w:eastAsia="pl-PL"/>
              </w:rPr>
            </w:pPr>
            <w:r>
              <w:rPr>
                <w:rFonts w:eastAsia="Times New Roman"/>
                <w:lang w:eastAsia="pl-PL"/>
              </w:rPr>
              <w:t>3</w:t>
            </w:r>
          </w:p>
        </w:tc>
        <w:tc>
          <w:tcPr>
            <w:tcW w:w="1192" w:type="dxa"/>
            <w:tcBorders>
              <w:top w:val="single" w:sz="8" w:space="0" w:color="000000"/>
              <w:left w:val="single" w:sz="8" w:space="0" w:color="000000"/>
              <w:bottom w:val="single" w:sz="8" w:space="0" w:color="000000"/>
              <w:right w:val="single" w:sz="8" w:space="0" w:color="000000"/>
            </w:tcBorders>
            <w:vAlign w:val="center"/>
            <w:hideMark/>
          </w:tcPr>
          <w:p w14:paraId="600483CB" w14:textId="491F802B" w:rsidR="000742B2" w:rsidRPr="000742B2" w:rsidRDefault="000742B2" w:rsidP="00E123D6">
            <w:pPr>
              <w:spacing w:after="0" w:line="240" w:lineRule="auto"/>
              <w:jc w:val="center"/>
              <w:rPr>
                <w:rFonts w:eastAsia="Times New Roman"/>
                <w:lang w:eastAsia="pl-PL"/>
              </w:rPr>
            </w:pPr>
            <w:r w:rsidRPr="000742B2">
              <w:rPr>
                <w:color w:val="000000"/>
                <w:sz w:val="22"/>
                <w:szCs w:val="22"/>
              </w:rPr>
              <w:t>2</w:t>
            </w:r>
          </w:p>
        </w:tc>
        <w:tc>
          <w:tcPr>
            <w:tcW w:w="1192" w:type="dxa"/>
            <w:tcBorders>
              <w:top w:val="single" w:sz="8" w:space="0" w:color="000000"/>
              <w:left w:val="single" w:sz="8" w:space="0" w:color="000000"/>
              <w:bottom w:val="single" w:sz="8" w:space="0" w:color="000000"/>
              <w:right w:val="single" w:sz="8" w:space="0" w:color="000000"/>
            </w:tcBorders>
            <w:hideMark/>
          </w:tcPr>
          <w:p w14:paraId="2840F790" w14:textId="77777777" w:rsidR="000742B2" w:rsidRPr="00551CD3" w:rsidRDefault="000742B2" w:rsidP="000742B2">
            <w:pPr>
              <w:spacing w:after="0" w:line="240" w:lineRule="auto"/>
              <w:rPr>
                <w:rFonts w:eastAsia="Times New Roman"/>
                <w:lang w:eastAsia="pl-PL"/>
              </w:rPr>
            </w:pPr>
          </w:p>
        </w:tc>
        <w:tc>
          <w:tcPr>
            <w:tcW w:w="1192" w:type="dxa"/>
            <w:tcBorders>
              <w:top w:val="single" w:sz="8" w:space="0" w:color="000000"/>
              <w:left w:val="single" w:sz="8" w:space="0" w:color="000000"/>
              <w:bottom w:val="single" w:sz="8" w:space="0" w:color="000000"/>
              <w:right w:val="single" w:sz="8" w:space="0" w:color="000000"/>
            </w:tcBorders>
            <w:hideMark/>
          </w:tcPr>
          <w:p w14:paraId="5F66099B" w14:textId="77777777" w:rsidR="000742B2" w:rsidRPr="00551CD3" w:rsidRDefault="000742B2" w:rsidP="000742B2">
            <w:pPr>
              <w:spacing w:after="0" w:line="240" w:lineRule="auto"/>
              <w:rPr>
                <w:rFonts w:eastAsia="Times New Roman"/>
                <w:lang w:eastAsia="pl-PL"/>
              </w:rPr>
            </w:pPr>
          </w:p>
        </w:tc>
        <w:tc>
          <w:tcPr>
            <w:tcW w:w="1192" w:type="dxa"/>
            <w:tcBorders>
              <w:top w:val="single" w:sz="8" w:space="0" w:color="000000"/>
              <w:left w:val="single" w:sz="8" w:space="0" w:color="000000"/>
              <w:bottom w:val="single" w:sz="8" w:space="0" w:color="000000"/>
              <w:right w:val="single" w:sz="8" w:space="0" w:color="000000"/>
            </w:tcBorders>
            <w:hideMark/>
          </w:tcPr>
          <w:p w14:paraId="688B6549" w14:textId="77777777" w:rsidR="000742B2" w:rsidRPr="00551CD3" w:rsidRDefault="000742B2" w:rsidP="000742B2">
            <w:pPr>
              <w:spacing w:after="0" w:line="240" w:lineRule="auto"/>
              <w:rPr>
                <w:rFonts w:eastAsia="Times New Roman"/>
                <w:lang w:eastAsia="pl-PL"/>
              </w:rPr>
            </w:pPr>
          </w:p>
        </w:tc>
      </w:tr>
      <w:tr w:rsidR="000742B2" w:rsidRPr="000742B2" w14:paraId="43E55092" w14:textId="77777777" w:rsidTr="00E123D6">
        <w:tc>
          <w:tcPr>
            <w:tcW w:w="3326" w:type="dxa"/>
            <w:tcBorders>
              <w:top w:val="single" w:sz="8" w:space="0" w:color="000000"/>
              <w:left w:val="single" w:sz="8" w:space="0" w:color="000000"/>
              <w:bottom w:val="single" w:sz="8" w:space="0" w:color="000000"/>
              <w:right w:val="single" w:sz="8" w:space="0" w:color="000000"/>
            </w:tcBorders>
            <w:hideMark/>
          </w:tcPr>
          <w:p w14:paraId="55F79BFF" w14:textId="77777777" w:rsidR="000742B2" w:rsidRPr="00551CD3" w:rsidRDefault="000742B2" w:rsidP="000742B2">
            <w:pPr>
              <w:spacing w:after="0" w:line="240" w:lineRule="auto"/>
              <w:jc w:val="right"/>
              <w:rPr>
                <w:rFonts w:eastAsia="Times New Roman"/>
                <w:lang w:val="en-US" w:eastAsia="pl-PL"/>
              </w:rPr>
            </w:pPr>
            <w:r w:rsidRPr="00551CD3">
              <w:rPr>
                <w:rFonts w:eastAsia="Times New Roman"/>
                <w:sz w:val="20"/>
                <w:lang w:val="en-US" w:eastAsia="pl-PL"/>
              </w:rPr>
              <w:t>including number of ECTS points for practical classes</w:t>
            </w:r>
            <w:r>
              <w:rPr>
                <w:rFonts w:eastAsia="Times New Roman"/>
                <w:sz w:val="20"/>
                <w:lang w:val="en-US" w:eastAsia="pl-PL"/>
              </w:rPr>
              <w:t xml:space="preserve"> (P)</w:t>
            </w:r>
            <w:r w:rsidRPr="00551CD3">
              <w:rPr>
                <w:rFonts w:eastAsia="Times New Roman"/>
                <w:sz w:val="20"/>
                <w:lang w:val="en-US" w:eastAsia="pl-PL"/>
              </w:rPr>
              <w:t xml:space="preserve"> </w:t>
            </w:r>
          </w:p>
        </w:tc>
        <w:tc>
          <w:tcPr>
            <w:tcW w:w="1191" w:type="dxa"/>
            <w:tcBorders>
              <w:top w:val="single" w:sz="8" w:space="0" w:color="000000"/>
              <w:left w:val="single" w:sz="8" w:space="0" w:color="000000"/>
              <w:bottom w:val="single" w:sz="8" w:space="0" w:color="000000"/>
              <w:right w:val="single" w:sz="8" w:space="0" w:color="000000"/>
            </w:tcBorders>
            <w:vAlign w:val="center"/>
            <w:hideMark/>
          </w:tcPr>
          <w:p w14:paraId="17286A31" w14:textId="77777777" w:rsidR="000742B2" w:rsidRPr="000742B2" w:rsidRDefault="000742B2" w:rsidP="00E123D6">
            <w:pPr>
              <w:spacing w:after="0" w:line="240" w:lineRule="auto"/>
              <w:jc w:val="center"/>
              <w:rPr>
                <w:rFonts w:eastAsia="Times New Roman"/>
                <w:lang w:val="en-US" w:eastAsia="pl-PL"/>
              </w:rPr>
            </w:pPr>
          </w:p>
        </w:tc>
        <w:tc>
          <w:tcPr>
            <w:tcW w:w="1192" w:type="dxa"/>
            <w:tcBorders>
              <w:top w:val="single" w:sz="8" w:space="0" w:color="000000"/>
              <w:left w:val="single" w:sz="8" w:space="0" w:color="000000"/>
              <w:bottom w:val="single" w:sz="8" w:space="0" w:color="000000"/>
              <w:right w:val="single" w:sz="8" w:space="0" w:color="000000"/>
            </w:tcBorders>
            <w:vAlign w:val="center"/>
            <w:hideMark/>
          </w:tcPr>
          <w:p w14:paraId="047EAA81" w14:textId="5884BB80" w:rsidR="000742B2" w:rsidRPr="000742B2" w:rsidRDefault="000742B2" w:rsidP="00E123D6">
            <w:pPr>
              <w:spacing w:after="0" w:line="240" w:lineRule="auto"/>
              <w:jc w:val="center"/>
              <w:rPr>
                <w:rFonts w:eastAsia="Times New Roman"/>
                <w:lang w:val="en-US" w:eastAsia="pl-PL"/>
              </w:rPr>
            </w:pPr>
            <w:r w:rsidRPr="000742B2">
              <w:rPr>
                <w:color w:val="000000"/>
                <w:sz w:val="22"/>
                <w:szCs w:val="22"/>
              </w:rPr>
              <w:t>2</w:t>
            </w:r>
          </w:p>
        </w:tc>
        <w:tc>
          <w:tcPr>
            <w:tcW w:w="1192" w:type="dxa"/>
            <w:tcBorders>
              <w:top w:val="single" w:sz="8" w:space="0" w:color="000000"/>
              <w:left w:val="single" w:sz="8" w:space="0" w:color="000000"/>
              <w:bottom w:val="single" w:sz="8" w:space="0" w:color="000000"/>
              <w:right w:val="single" w:sz="8" w:space="0" w:color="000000"/>
            </w:tcBorders>
            <w:hideMark/>
          </w:tcPr>
          <w:p w14:paraId="0A5FBC08" w14:textId="77777777" w:rsidR="000742B2" w:rsidRPr="00551CD3" w:rsidRDefault="000742B2" w:rsidP="000742B2">
            <w:pPr>
              <w:spacing w:after="0" w:line="240" w:lineRule="auto"/>
              <w:rPr>
                <w:rFonts w:eastAsia="Times New Roman"/>
                <w:lang w:val="en-US" w:eastAsia="pl-PL"/>
              </w:rPr>
            </w:pPr>
          </w:p>
        </w:tc>
        <w:tc>
          <w:tcPr>
            <w:tcW w:w="1192" w:type="dxa"/>
            <w:tcBorders>
              <w:top w:val="single" w:sz="8" w:space="0" w:color="000000"/>
              <w:left w:val="single" w:sz="8" w:space="0" w:color="000000"/>
              <w:bottom w:val="single" w:sz="8" w:space="0" w:color="000000"/>
              <w:right w:val="single" w:sz="8" w:space="0" w:color="000000"/>
            </w:tcBorders>
            <w:hideMark/>
          </w:tcPr>
          <w:p w14:paraId="15BD35FB" w14:textId="77777777" w:rsidR="000742B2" w:rsidRPr="00551CD3" w:rsidRDefault="000742B2" w:rsidP="000742B2">
            <w:pPr>
              <w:spacing w:after="0" w:line="240" w:lineRule="auto"/>
              <w:rPr>
                <w:rFonts w:eastAsia="Times New Roman"/>
                <w:lang w:val="en-US" w:eastAsia="pl-PL"/>
              </w:rPr>
            </w:pPr>
          </w:p>
        </w:tc>
        <w:tc>
          <w:tcPr>
            <w:tcW w:w="1192" w:type="dxa"/>
            <w:tcBorders>
              <w:top w:val="single" w:sz="8" w:space="0" w:color="000000"/>
              <w:left w:val="single" w:sz="8" w:space="0" w:color="000000"/>
              <w:bottom w:val="single" w:sz="8" w:space="0" w:color="000000"/>
              <w:right w:val="single" w:sz="8" w:space="0" w:color="000000"/>
            </w:tcBorders>
            <w:hideMark/>
          </w:tcPr>
          <w:p w14:paraId="16CCA512" w14:textId="77777777" w:rsidR="000742B2" w:rsidRPr="00551CD3" w:rsidRDefault="000742B2" w:rsidP="000742B2">
            <w:pPr>
              <w:spacing w:after="0" w:line="240" w:lineRule="auto"/>
              <w:rPr>
                <w:rFonts w:eastAsia="Times New Roman"/>
                <w:lang w:val="en-US" w:eastAsia="pl-PL"/>
              </w:rPr>
            </w:pPr>
          </w:p>
        </w:tc>
      </w:tr>
      <w:tr w:rsidR="000742B2" w:rsidRPr="000742B2" w14:paraId="2056756D" w14:textId="77777777" w:rsidTr="00E123D6">
        <w:tc>
          <w:tcPr>
            <w:tcW w:w="3326" w:type="dxa"/>
            <w:tcBorders>
              <w:top w:val="single" w:sz="8" w:space="0" w:color="000000"/>
              <w:left w:val="single" w:sz="8" w:space="0" w:color="000000"/>
              <w:bottom w:val="single" w:sz="8" w:space="0" w:color="000000"/>
              <w:right w:val="single" w:sz="8" w:space="0" w:color="000000"/>
            </w:tcBorders>
            <w:hideMark/>
          </w:tcPr>
          <w:p w14:paraId="4F50D13F" w14:textId="77777777" w:rsidR="000742B2" w:rsidRPr="00551CD3" w:rsidRDefault="000742B2" w:rsidP="000742B2">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w:t>
            </w:r>
            <w:bookmarkStart w:id="2" w:name="_Hlk31881015"/>
            <w:r w:rsidRPr="00551CD3">
              <w:rPr>
                <w:rFonts w:eastAsia="Times New Roman"/>
                <w:sz w:val="20"/>
                <w:lang w:val="en-US" w:eastAsia="pl-PL"/>
              </w:rPr>
              <w:t xml:space="preserve">points </w:t>
            </w:r>
            <w:r>
              <w:rPr>
                <w:rFonts w:eastAsia="Times New Roman"/>
                <w:sz w:val="20"/>
                <w:lang w:val="en-US" w:eastAsia="pl-PL"/>
              </w:rPr>
              <w:t xml:space="preserve">corresponding to classes that require </w:t>
            </w:r>
            <w:r w:rsidRPr="00551CD3">
              <w:rPr>
                <w:rFonts w:eastAsia="Times New Roman"/>
                <w:sz w:val="20"/>
                <w:lang w:val="en-US" w:eastAsia="pl-PL"/>
              </w:rPr>
              <w:t xml:space="preserve">direct </w:t>
            </w:r>
            <w:r>
              <w:rPr>
                <w:rFonts w:eastAsia="Times New Roman"/>
                <w:sz w:val="20"/>
                <w:lang w:val="en-US" w:eastAsia="pl-PL"/>
              </w:rPr>
              <w:t>participation of lecturers and other academics (BU)</w:t>
            </w:r>
            <w:bookmarkEnd w:id="2"/>
          </w:p>
        </w:tc>
        <w:tc>
          <w:tcPr>
            <w:tcW w:w="1191" w:type="dxa"/>
            <w:tcBorders>
              <w:top w:val="single" w:sz="8" w:space="0" w:color="000000"/>
              <w:left w:val="single" w:sz="8" w:space="0" w:color="000000"/>
              <w:bottom w:val="single" w:sz="8" w:space="0" w:color="000000"/>
              <w:right w:val="single" w:sz="8" w:space="0" w:color="000000"/>
            </w:tcBorders>
            <w:vAlign w:val="center"/>
            <w:hideMark/>
          </w:tcPr>
          <w:p w14:paraId="6A78406A" w14:textId="39BD18BD" w:rsidR="000742B2" w:rsidRPr="000742B2" w:rsidRDefault="000742B2" w:rsidP="00E123D6">
            <w:pPr>
              <w:spacing w:after="0" w:line="240" w:lineRule="auto"/>
              <w:jc w:val="center"/>
              <w:rPr>
                <w:rFonts w:eastAsia="Times New Roman"/>
                <w:lang w:val="en-US" w:eastAsia="pl-PL"/>
              </w:rPr>
            </w:pPr>
            <w:r w:rsidRPr="000742B2">
              <w:rPr>
                <w:color w:val="000000"/>
                <w:sz w:val="22"/>
                <w:szCs w:val="22"/>
              </w:rPr>
              <w:t>1,</w:t>
            </w:r>
            <w:r w:rsidR="004908F4">
              <w:rPr>
                <w:color w:val="000000"/>
                <w:sz w:val="22"/>
                <w:szCs w:val="22"/>
              </w:rPr>
              <w:t>2</w:t>
            </w:r>
          </w:p>
        </w:tc>
        <w:tc>
          <w:tcPr>
            <w:tcW w:w="1192" w:type="dxa"/>
            <w:tcBorders>
              <w:top w:val="single" w:sz="8" w:space="0" w:color="000000"/>
              <w:left w:val="single" w:sz="8" w:space="0" w:color="000000"/>
              <w:bottom w:val="single" w:sz="8" w:space="0" w:color="000000"/>
              <w:right w:val="single" w:sz="8" w:space="0" w:color="000000"/>
            </w:tcBorders>
            <w:vAlign w:val="center"/>
            <w:hideMark/>
          </w:tcPr>
          <w:p w14:paraId="224C1D3E" w14:textId="6A5A5BDF" w:rsidR="000742B2" w:rsidRPr="000742B2" w:rsidRDefault="000742B2" w:rsidP="00E123D6">
            <w:pPr>
              <w:spacing w:after="0" w:line="240" w:lineRule="auto"/>
              <w:jc w:val="center"/>
              <w:rPr>
                <w:rFonts w:eastAsia="Times New Roman"/>
                <w:lang w:val="en-US" w:eastAsia="pl-PL"/>
              </w:rPr>
            </w:pPr>
            <w:r w:rsidRPr="000742B2">
              <w:rPr>
                <w:color w:val="000000"/>
                <w:sz w:val="22"/>
                <w:szCs w:val="22"/>
              </w:rPr>
              <w:t>1,</w:t>
            </w:r>
            <w:r w:rsidR="004908F4">
              <w:rPr>
                <w:color w:val="000000"/>
                <w:sz w:val="22"/>
                <w:szCs w:val="22"/>
              </w:rPr>
              <w:t>2</w:t>
            </w:r>
          </w:p>
        </w:tc>
        <w:tc>
          <w:tcPr>
            <w:tcW w:w="1192" w:type="dxa"/>
            <w:tcBorders>
              <w:top w:val="single" w:sz="8" w:space="0" w:color="000000"/>
              <w:left w:val="single" w:sz="8" w:space="0" w:color="000000"/>
              <w:bottom w:val="single" w:sz="8" w:space="0" w:color="000000"/>
              <w:right w:val="single" w:sz="8" w:space="0" w:color="000000"/>
            </w:tcBorders>
            <w:hideMark/>
          </w:tcPr>
          <w:p w14:paraId="5D0A9B3A" w14:textId="77777777" w:rsidR="000742B2" w:rsidRPr="00551CD3" w:rsidRDefault="000742B2" w:rsidP="000742B2">
            <w:pPr>
              <w:spacing w:after="0" w:line="240" w:lineRule="auto"/>
              <w:rPr>
                <w:rFonts w:eastAsia="Times New Roman"/>
                <w:lang w:val="en-US" w:eastAsia="pl-PL"/>
              </w:rPr>
            </w:pPr>
          </w:p>
        </w:tc>
        <w:tc>
          <w:tcPr>
            <w:tcW w:w="1192" w:type="dxa"/>
            <w:tcBorders>
              <w:top w:val="single" w:sz="8" w:space="0" w:color="000000"/>
              <w:left w:val="single" w:sz="8" w:space="0" w:color="000000"/>
              <w:bottom w:val="single" w:sz="8" w:space="0" w:color="000000"/>
              <w:right w:val="single" w:sz="8" w:space="0" w:color="000000"/>
            </w:tcBorders>
            <w:hideMark/>
          </w:tcPr>
          <w:p w14:paraId="7AF1F9C0" w14:textId="77777777" w:rsidR="000742B2" w:rsidRPr="00551CD3" w:rsidRDefault="000742B2" w:rsidP="000742B2">
            <w:pPr>
              <w:spacing w:after="0" w:line="240" w:lineRule="auto"/>
              <w:rPr>
                <w:rFonts w:eastAsia="Times New Roman"/>
                <w:lang w:val="en-US" w:eastAsia="pl-PL"/>
              </w:rPr>
            </w:pPr>
          </w:p>
        </w:tc>
        <w:tc>
          <w:tcPr>
            <w:tcW w:w="1192" w:type="dxa"/>
            <w:tcBorders>
              <w:top w:val="single" w:sz="8" w:space="0" w:color="000000"/>
              <w:left w:val="single" w:sz="8" w:space="0" w:color="000000"/>
              <w:bottom w:val="single" w:sz="8" w:space="0" w:color="000000"/>
              <w:right w:val="single" w:sz="8" w:space="0" w:color="000000"/>
            </w:tcBorders>
            <w:hideMark/>
          </w:tcPr>
          <w:p w14:paraId="30073A5B" w14:textId="77777777" w:rsidR="000742B2" w:rsidRPr="00551CD3" w:rsidRDefault="000742B2" w:rsidP="000742B2">
            <w:pPr>
              <w:spacing w:after="0" w:line="240" w:lineRule="auto"/>
              <w:rPr>
                <w:rFonts w:eastAsia="Times New Roman"/>
                <w:lang w:val="en-US" w:eastAsia="pl-PL"/>
              </w:rPr>
            </w:pPr>
          </w:p>
        </w:tc>
      </w:tr>
    </w:tbl>
    <w:p w14:paraId="2FE38B33" w14:textId="77777777" w:rsidR="00551CD3" w:rsidRPr="00551CD3" w:rsidRDefault="00551CD3" w:rsidP="00551CD3">
      <w:pPr>
        <w:spacing w:line="240" w:lineRule="auto"/>
        <w:rPr>
          <w:rFonts w:eastAsia="Times New Roman"/>
          <w:lang w:eastAsia="pl-PL"/>
        </w:rPr>
      </w:pPr>
      <w:r w:rsidRPr="00551CD3">
        <w:rPr>
          <w:rFonts w:eastAsia="Times New Roman"/>
          <w:sz w:val="12"/>
          <w:lang w:eastAsia="pl-PL"/>
        </w:rPr>
        <w:t xml:space="preserve">*delete as </w:t>
      </w:r>
      <w:r w:rsidR="00232C07">
        <w:rPr>
          <w:rFonts w:eastAsia="Times New Roman"/>
          <w:sz w:val="12"/>
          <w:lang w:eastAsia="pl-PL"/>
        </w:rPr>
        <w:t>not necessary</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14:paraId="3650A858" w14:textId="77777777" w:rsidTr="00551CD3">
        <w:tc>
          <w:tcPr>
            <w:tcW w:w="6915" w:type="dxa"/>
            <w:tcBorders>
              <w:top w:val="single" w:sz="8" w:space="0" w:color="000000"/>
              <w:left w:val="single" w:sz="8" w:space="0" w:color="000000"/>
              <w:bottom w:val="single" w:sz="8" w:space="0" w:color="000000"/>
              <w:right w:val="single" w:sz="8" w:space="0" w:color="000000"/>
            </w:tcBorders>
            <w:hideMark/>
          </w:tcPr>
          <w:p w14:paraId="475FEAA2" w14:textId="77777777" w:rsidR="00551CD3" w:rsidRPr="00551CD3" w:rsidRDefault="00551CD3" w:rsidP="00551CD3">
            <w:pPr>
              <w:spacing w:before="60" w:after="20" w:line="240" w:lineRule="auto"/>
              <w:jc w:val="center"/>
              <w:rPr>
                <w:rFonts w:eastAsia="Times New Roman"/>
                <w:lang w:val="en-US" w:eastAsia="pl-PL"/>
              </w:rPr>
            </w:pPr>
            <w:bookmarkStart w:id="3" w:name="table03"/>
            <w:bookmarkEnd w:id="3"/>
            <w:r w:rsidRPr="00551CD3">
              <w:rPr>
                <w:rFonts w:eastAsia="Times New Roman"/>
                <w:b/>
                <w:bCs/>
                <w:sz w:val="22"/>
                <w:lang w:val="en-US" w:eastAsia="pl-PL"/>
              </w:rPr>
              <w:t>PREREQUISITES RELATING TO KNOWLEDGE, SKILLS AND OTHER COMPETENCES</w:t>
            </w:r>
          </w:p>
          <w:p w14:paraId="3CF24BBF" w14:textId="49002DE2" w:rsidR="00551CD3" w:rsidRPr="00551CD3" w:rsidRDefault="000742B2" w:rsidP="00551CD3">
            <w:pPr>
              <w:spacing w:after="0" w:line="240" w:lineRule="auto"/>
              <w:rPr>
                <w:rFonts w:eastAsia="Times New Roman"/>
                <w:lang w:eastAsia="pl-PL"/>
              </w:rPr>
            </w:pPr>
            <w:r w:rsidRPr="001D23D0">
              <w:rPr>
                <w:sz w:val="20"/>
                <w:szCs w:val="20"/>
                <w:lang w:val="en-US" w:eastAsia="pl-PL"/>
              </w:rPr>
              <w:t>No prerequisites.</w:t>
            </w:r>
          </w:p>
        </w:tc>
      </w:tr>
    </w:tbl>
    <w:p w14:paraId="4F56F629" w14:textId="77777777" w:rsidR="00551CD3" w:rsidRPr="00551CD3" w:rsidRDefault="00551CD3" w:rsidP="00551CD3">
      <w:pPr>
        <w:spacing w:line="240" w:lineRule="auto"/>
        <w:rPr>
          <w:rFonts w:eastAsia="Times New Roman"/>
          <w:lang w:eastAsia="pl-PL"/>
        </w:rPr>
      </w:pPr>
      <w:r w:rsidRPr="00551CD3">
        <w:rPr>
          <w:rFonts w:eastAsia="Times New Roman"/>
          <w:sz w:val="12"/>
          <w:lang w:eastAsia="pl-PL"/>
        </w:rPr>
        <w:t>\</w:t>
      </w: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551CD3" w:rsidRPr="00E123D6" w14:paraId="6A1DB288" w14:textId="77777777" w:rsidTr="00551CD3">
        <w:tc>
          <w:tcPr>
            <w:tcW w:w="6900" w:type="dxa"/>
            <w:tcBorders>
              <w:top w:val="single" w:sz="8" w:space="0" w:color="000000"/>
              <w:left w:val="single" w:sz="8" w:space="0" w:color="000000"/>
              <w:bottom w:val="single" w:sz="8" w:space="0" w:color="000000"/>
              <w:right w:val="single" w:sz="8" w:space="0" w:color="000000"/>
            </w:tcBorders>
            <w:hideMark/>
          </w:tcPr>
          <w:p w14:paraId="562E5397" w14:textId="77777777" w:rsidR="00551CD3" w:rsidRPr="000742B2" w:rsidRDefault="00551CD3" w:rsidP="00551CD3">
            <w:pPr>
              <w:spacing w:after="0" w:line="240" w:lineRule="auto"/>
              <w:jc w:val="center"/>
              <w:rPr>
                <w:rFonts w:eastAsia="Times New Roman"/>
                <w:lang w:val="en-GB" w:eastAsia="pl-PL"/>
              </w:rPr>
            </w:pPr>
            <w:bookmarkStart w:id="4" w:name="table04"/>
            <w:bookmarkEnd w:id="4"/>
            <w:r w:rsidRPr="000742B2">
              <w:rPr>
                <w:rFonts w:eastAsia="Times New Roman"/>
                <w:b/>
                <w:bCs/>
                <w:sz w:val="22"/>
                <w:lang w:val="en-GB" w:eastAsia="pl-PL"/>
              </w:rPr>
              <w:t>SUBJECT OBJECTIVES</w:t>
            </w:r>
          </w:p>
          <w:p w14:paraId="74506E5C" w14:textId="77777777" w:rsidR="000742B2" w:rsidRPr="000742B2" w:rsidRDefault="000742B2" w:rsidP="000742B2">
            <w:pPr>
              <w:spacing w:after="0" w:line="240" w:lineRule="auto"/>
              <w:rPr>
                <w:rFonts w:eastAsia="Times New Roman"/>
                <w:sz w:val="20"/>
                <w:szCs w:val="20"/>
                <w:lang w:val="en-US" w:eastAsia="pl-PL"/>
              </w:rPr>
            </w:pPr>
            <w:r w:rsidRPr="000742B2">
              <w:rPr>
                <w:rFonts w:eastAsia="Times New Roman"/>
                <w:sz w:val="20"/>
                <w:szCs w:val="20"/>
                <w:lang w:val="en-US" w:eastAsia="pl-PL"/>
              </w:rPr>
              <w:t>C1 Knowledge and understanding of the theory of macroeconomic management, including in terms of the different schools of economics.</w:t>
            </w:r>
          </w:p>
          <w:p w14:paraId="4CA6B00A" w14:textId="77777777" w:rsidR="000742B2" w:rsidRPr="000742B2" w:rsidRDefault="000742B2" w:rsidP="000742B2">
            <w:pPr>
              <w:spacing w:after="0" w:line="240" w:lineRule="auto"/>
              <w:rPr>
                <w:rFonts w:eastAsia="Times New Roman"/>
                <w:sz w:val="20"/>
                <w:szCs w:val="20"/>
                <w:lang w:val="en-US" w:eastAsia="pl-PL"/>
              </w:rPr>
            </w:pPr>
            <w:r w:rsidRPr="000742B2">
              <w:rPr>
                <w:rFonts w:eastAsia="Times New Roman"/>
                <w:sz w:val="20"/>
                <w:szCs w:val="20"/>
                <w:lang w:val="en-US" w:eastAsia="pl-PL"/>
              </w:rPr>
              <w:t>C2 Education the ability to understand the correctness of macroeconomic management in the context of economic growth and development.</w:t>
            </w:r>
          </w:p>
          <w:p w14:paraId="0967B1D3" w14:textId="1F66F81D" w:rsidR="00551CD3" w:rsidRPr="000742B2" w:rsidRDefault="000742B2" w:rsidP="000742B2">
            <w:pPr>
              <w:spacing w:after="0" w:line="240" w:lineRule="auto"/>
              <w:rPr>
                <w:rFonts w:eastAsia="Times New Roman"/>
                <w:lang w:val="en-US" w:eastAsia="pl-PL"/>
              </w:rPr>
            </w:pPr>
            <w:r w:rsidRPr="000742B2">
              <w:rPr>
                <w:rFonts w:eastAsia="Times New Roman"/>
                <w:sz w:val="20"/>
                <w:szCs w:val="20"/>
                <w:lang w:val="en-US" w:eastAsia="pl-PL"/>
              </w:rPr>
              <w:t>C3 Education skills identification and analysis of macroeconomic factors in the dimension of content and control in conjunction with the implemented economic policy.</w:t>
            </w:r>
          </w:p>
        </w:tc>
      </w:tr>
    </w:tbl>
    <w:p w14:paraId="1057052B" w14:textId="77777777" w:rsidR="00551CD3" w:rsidRPr="00E123D6" w:rsidRDefault="00551CD3" w:rsidP="00551CD3">
      <w:pPr>
        <w:spacing w:line="240" w:lineRule="auto"/>
        <w:rPr>
          <w:rFonts w:eastAsia="Times New Roman"/>
          <w:vanish/>
          <w:lang w:val="en-US" w:eastAsia="pl-PL"/>
        </w:rPr>
      </w:pPr>
      <w:bookmarkStart w:id="5" w:name="table05"/>
      <w:bookmarkEnd w:id="5"/>
    </w:p>
    <w:p w14:paraId="4C493971" w14:textId="77777777" w:rsidR="000742B2" w:rsidRPr="00E123D6" w:rsidRDefault="000742B2">
      <w:pPr>
        <w:rPr>
          <w:lang w:val="en-US"/>
        </w:rPr>
      </w:pP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E123D6" w14:paraId="37245EC2" w14:textId="77777777" w:rsidTr="000742B2">
        <w:trPr>
          <w:trHeight w:val="958"/>
        </w:trPr>
        <w:tc>
          <w:tcPr>
            <w:tcW w:w="9225" w:type="dxa"/>
            <w:tcBorders>
              <w:top w:val="single" w:sz="8" w:space="0" w:color="000000"/>
              <w:left w:val="single" w:sz="8" w:space="0" w:color="000000"/>
              <w:bottom w:val="single" w:sz="8" w:space="0" w:color="000000"/>
              <w:right w:val="single" w:sz="8" w:space="0" w:color="000000"/>
            </w:tcBorders>
            <w:hideMark/>
          </w:tcPr>
          <w:p w14:paraId="756DFC76" w14:textId="77777777" w:rsidR="00551CD3" w:rsidRPr="00551CD3" w:rsidRDefault="00551CD3" w:rsidP="00551CD3">
            <w:pPr>
              <w:spacing w:before="60" w:after="20" w:line="240" w:lineRule="auto"/>
              <w:ind w:left="860" w:hanging="860"/>
              <w:jc w:val="center"/>
              <w:outlineLvl w:val="3"/>
              <w:rPr>
                <w:rFonts w:eastAsia="Times New Roman"/>
                <w:b/>
                <w:bCs/>
                <w:sz w:val="22"/>
                <w:szCs w:val="22"/>
                <w:lang w:val="en-US" w:eastAsia="pl-PL"/>
              </w:rPr>
            </w:pPr>
            <w:r w:rsidRPr="00551CD3">
              <w:rPr>
                <w:rFonts w:eastAsia="Times New Roman"/>
                <w:b/>
                <w:bCs/>
                <w:sz w:val="22"/>
                <w:lang w:val="en-US" w:eastAsia="pl-PL"/>
              </w:rPr>
              <w:t>SUBJECT EDUCATIONAL EFFECTS</w:t>
            </w:r>
          </w:p>
          <w:p w14:paraId="177B43C4" w14:textId="196F7AEB" w:rsidR="00551CD3" w:rsidRPr="007D13B1" w:rsidRDefault="00551CD3" w:rsidP="00551CD3">
            <w:pPr>
              <w:spacing w:after="0" w:line="240" w:lineRule="auto"/>
              <w:ind w:left="700" w:hanging="700"/>
              <w:rPr>
                <w:rFonts w:eastAsia="Times New Roman"/>
                <w:b/>
                <w:sz w:val="20"/>
                <w:szCs w:val="20"/>
                <w:lang w:val="en-US" w:eastAsia="pl-PL"/>
              </w:rPr>
            </w:pPr>
            <w:r w:rsidRPr="007D13B1">
              <w:rPr>
                <w:rFonts w:eastAsia="Times New Roman"/>
                <w:b/>
                <w:sz w:val="20"/>
                <w:szCs w:val="20"/>
                <w:lang w:val="en-US" w:eastAsia="pl-PL"/>
              </w:rPr>
              <w:t>relating to knowledge:</w:t>
            </w:r>
          </w:p>
          <w:p w14:paraId="65F8060E" w14:textId="77777777" w:rsidR="007D13B1" w:rsidRPr="007D13B1" w:rsidRDefault="007D13B1" w:rsidP="007D13B1">
            <w:pPr>
              <w:spacing w:after="0" w:line="240" w:lineRule="auto"/>
              <w:ind w:left="700" w:hanging="700"/>
              <w:rPr>
                <w:rFonts w:eastAsia="Times New Roman"/>
                <w:sz w:val="20"/>
                <w:szCs w:val="20"/>
                <w:lang w:val="en-US" w:eastAsia="pl-PL"/>
              </w:rPr>
            </w:pPr>
            <w:r w:rsidRPr="007D13B1">
              <w:rPr>
                <w:rFonts w:eastAsia="Times New Roman"/>
                <w:sz w:val="20"/>
                <w:szCs w:val="20"/>
                <w:lang w:val="en-US" w:eastAsia="pl-PL"/>
              </w:rPr>
              <w:t>PEU_W01 Explains the nature and place of economic sciences in the system of sciences and their substantive and methodological links with other scientific disciplines.</w:t>
            </w:r>
          </w:p>
          <w:p w14:paraId="770D3441" w14:textId="77777777" w:rsidR="007D13B1" w:rsidRPr="007D13B1" w:rsidRDefault="007D13B1" w:rsidP="007D13B1">
            <w:pPr>
              <w:spacing w:after="0" w:line="240" w:lineRule="auto"/>
              <w:ind w:left="700" w:hanging="700"/>
              <w:rPr>
                <w:rFonts w:eastAsia="Times New Roman"/>
                <w:sz w:val="20"/>
                <w:szCs w:val="20"/>
                <w:lang w:val="en-US" w:eastAsia="pl-PL"/>
              </w:rPr>
            </w:pPr>
            <w:r w:rsidRPr="007D13B1">
              <w:rPr>
                <w:rFonts w:eastAsia="Times New Roman"/>
                <w:sz w:val="20"/>
                <w:szCs w:val="20"/>
                <w:lang w:val="en-US" w:eastAsia="pl-PL"/>
              </w:rPr>
              <w:t xml:space="preserve">PEU_W02 Organizes and systematizes basic knowledge of basic concepts and laws, conditions and relationships </w:t>
            </w:r>
            <w:r w:rsidRPr="007D13B1">
              <w:rPr>
                <w:rFonts w:eastAsia="Times New Roman"/>
                <w:sz w:val="20"/>
                <w:szCs w:val="20"/>
                <w:lang w:val="en-US" w:eastAsia="pl-PL"/>
              </w:rPr>
              <w:lastRenderedPageBreak/>
              <w:t>of macroeconomic growth and development of the national and world economy.</w:t>
            </w:r>
          </w:p>
          <w:p w14:paraId="64CB422A" w14:textId="509A9467" w:rsidR="007D13B1" w:rsidRPr="007D13B1" w:rsidRDefault="007D13B1" w:rsidP="007D13B1">
            <w:pPr>
              <w:spacing w:after="0" w:line="240" w:lineRule="auto"/>
              <w:ind w:left="700" w:hanging="700"/>
              <w:rPr>
                <w:rFonts w:eastAsia="Times New Roman"/>
                <w:sz w:val="20"/>
                <w:szCs w:val="20"/>
                <w:lang w:val="en-US" w:eastAsia="pl-PL"/>
              </w:rPr>
            </w:pPr>
            <w:r w:rsidRPr="007D13B1">
              <w:rPr>
                <w:rFonts w:eastAsia="Times New Roman"/>
                <w:sz w:val="20"/>
                <w:szCs w:val="20"/>
                <w:lang w:val="en-US" w:eastAsia="pl-PL"/>
              </w:rPr>
              <w:t>PEU_W03 Knows and explains the basic economic tools and regulations concerning the economy of the state and economies of integration groups in the global dimension.</w:t>
            </w:r>
          </w:p>
          <w:p w14:paraId="00276D25" w14:textId="77777777" w:rsidR="00551CD3" w:rsidRPr="007D13B1" w:rsidRDefault="00551CD3" w:rsidP="00551CD3">
            <w:pPr>
              <w:spacing w:after="0" w:line="240" w:lineRule="auto"/>
              <w:ind w:left="700" w:hanging="700"/>
              <w:rPr>
                <w:rFonts w:eastAsia="Times New Roman"/>
                <w:b/>
                <w:sz w:val="20"/>
                <w:szCs w:val="20"/>
                <w:lang w:val="en-GB" w:eastAsia="pl-PL"/>
              </w:rPr>
            </w:pPr>
            <w:r w:rsidRPr="007D13B1">
              <w:rPr>
                <w:rFonts w:eastAsia="Times New Roman"/>
                <w:b/>
                <w:sz w:val="20"/>
                <w:szCs w:val="20"/>
                <w:lang w:val="en-GB" w:eastAsia="pl-PL"/>
              </w:rPr>
              <w:t>relating to skills:</w:t>
            </w:r>
          </w:p>
          <w:p w14:paraId="443AE0D1" w14:textId="77777777" w:rsidR="007D13B1" w:rsidRPr="007D13B1" w:rsidRDefault="007D13B1" w:rsidP="007D13B1">
            <w:pPr>
              <w:spacing w:after="0" w:line="240" w:lineRule="auto"/>
              <w:rPr>
                <w:rFonts w:eastAsia="Times New Roman"/>
                <w:sz w:val="20"/>
                <w:szCs w:val="20"/>
                <w:lang w:val="en-US" w:eastAsia="pl-PL"/>
              </w:rPr>
            </w:pPr>
            <w:r w:rsidRPr="007D13B1">
              <w:rPr>
                <w:rFonts w:eastAsia="Times New Roman"/>
                <w:sz w:val="20"/>
                <w:szCs w:val="20"/>
                <w:lang w:val="en-US" w:eastAsia="pl-PL"/>
              </w:rPr>
              <w:t>PEU_U01 Is able to analyze and evaluate theoretical knowledge in the field of economics and</w:t>
            </w:r>
          </w:p>
          <w:p w14:paraId="2ABFB3E6" w14:textId="576B236D" w:rsidR="007D13B1" w:rsidRPr="007D13B1" w:rsidRDefault="007D13B1" w:rsidP="007D13B1">
            <w:pPr>
              <w:spacing w:after="0" w:line="240" w:lineRule="auto"/>
              <w:ind w:left="679"/>
              <w:rPr>
                <w:rFonts w:eastAsia="Times New Roman"/>
                <w:sz w:val="20"/>
                <w:szCs w:val="20"/>
                <w:lang w:val="en-US" w:eastAsia="pl-PL"/>
              </w:rPr>
            </w:pPr>
            <w:r w:rsidRPr="007D13B1">
              <w:rPr>
                <w:rFonts w:eastAsia="Times New Roman"/>
                <w:sz w:val="20"/>
                <w:szCs w:val="20"/>
                <w:lang w:val="en-US" w:eastAsia="pl-PL"/>
              </w:rPr>
              <w:t>related scientific disciplines in order to analyze and interpret management problems on a macroeconomic scale.</w:t>
            </w:r>
          </w:p>
          <w:p w14:paraId="44B76C3A" w14:textId="17655998" w:rsidR="00551CD3" w:rsidRPr="007D13B1" w:rsidRDefault="007D13B1" w:rsidP="007D13B1">
            <w:pPr>
              <w:spacing w:after="0" w:line="240" w:lineRule="auto"/>
              <w:ind w:left="679" w:hanging="679"/>
              <w:rPr>
                <w:rFonts w:eastAsia="Times New Roman"/>
                <w:sz w:val="20"/>
                <w:szCs w:val="20"/>
                <w:lang w:val="en-US" w:eastAsia="pl-PL"/>
              </w:rPr>
            </w:pPr>
            <w:r w:rsidRPr="007D13B1">
              <w:rPr>
                <w:rFonts w:eastAsia="Times New Roman"/>
                <w:sz w:val="20"/>
                <w:szCs w:val="20"/>
                <w:lang w:val="en-US" w:eastAsia="pl-PL"/>
              </w:rPr>
              <w:t>PEU_U02 Has the ability to analyze the causes and dynamics of the factors of the macroeconomic environment in the context of the implemented macroeconomic policy and as elements of the company's environment.</w:t>
            </w:r>
          </w:p>
          <w:p w14:paraId="4BBFCB38" w14:textId="0F60A382" w:rsidR="00551CD3" w:rsidRPr="007D13B1" w:rsidRDefault="00551CD3" w:rsidP="00551CD3">
            <w:pPr>
              <w:spacing w:after="0" w:line="240" w:lineRule="auto"/>
              <w:ind w:left="700" w:hanging="700"/>
              <w:rPr>
                <w:rFonts w:eastAsia="Times New Roman"/>
                <w:b/>
                <w:sz w:val="20"/>
                <w:szCs w:val="20"/>
                <w:lang w:val="en-US" w:eastAsia="pl-PL"/>
              </w:rPr>
            </w:pPr>
            <w:r w:rsidRPr="007D13B1">
              <w:rPr>
                <w:rFonts w:eastAsia="Times New Roman"/>
                <w:b/>
                <w:sz w:val="20"/>
                <w:szCs w:val="20"/>
                <w:lang w:val="en-US" w:eastAsia="pl-PL"/>
              </w:rPr>
              <w:t>relating to social competences:</w:t>
            </w:r>
          </w:p>
          <w:p w14:paraId="1C591BA6" w14:textId="77777777" w:rsidR="007D13B1" w:rsidRPr="007D13B1" w:rsidRDefault="007D13B1" w:rsidP="007D13B1">
            <w:pPr>
              <w:spacing w:after="0" w:line="240" w:lineRule="auto"/>
              <w:ind w:left="700" w:hanging="700"/>
              <w:rPr>
                <w:rFonts w:eastAsia="Times New Roman"/>
                <w:sz w:val="20"/>
                <w:szCs w:val="20"/>
                <w:lang w:val="en-US" w:eastAsia="pl-PL"/>
              </w:rPr>
            </w:pPr>
            <w:r w:rsidRPr="007D13B1">
              <w:rPr>
                <w:rFonts w:eastAsia="Times New Roman"/>
                <w:sz w:val="20"/>
                <w:szCs w:val="20"/>
                <w:lang w:val="en-US" w:eastAsia="pl-PL"/>
              </w:rPr>
              <w:t>PEU_K01 Is aware of the need to independently develop discussions about possible practical solutions in the functioning of the economy on a macroeconomic scale.</w:t>
            </w:r>
          </w:p>
          <w:p w14:paraId="096D5DFD" w14:textId="21866149" w:rsidR="007D13B1" w:rsidRPr="007D13B1" w:rsidRDefault="007D13B1" w:rsidP="007D13B1">
            <w:pPr>
              <w:spacing w:after="0" w:line="240" w:lineRule="auto"/>
              <w:ind w:left="700" w:hanging="700"/>
              <w:rPr>
                <w:rFonts w:eastAsia="Times New Roman"/>
                <w:sz w:val="20"/>
                <w:szCs w:val="20"/>
                <w:lang w:val="en-US" w:eastAsia="pl-PL"/>
              </w:rPr>
            </w:pPr>
            <w:r w:rsidRPr="007D13B1">
              <w:rPr>
                <w:rFonts w:eastAsia="Times New Roman"/>
                <w:sz w:val="20"/>
                <w:szCs w:val="20"/>
                <w:lang w:val="en-US" w:eastAsia="pl-PL"/>
              </w:rPr>
              <w:t>PEU_K02 Is prepared to take responsibility for justifying the presented view by analyzing the benefits and risks of individual solutions.</w:t>
            </w:r>
          </w:p>
          <w:p w14:paraId="1EEAF777" w14:textId="553C17BF" w:rsidR="00551CD3" w:rsidRPr="007D13B1" w:rsidRDefault="00551CD3" w:rsidP="00551CD3">
            <w:pPr>
              <w:spacing w:after="0" w:line="240" w:lineRule="auto"/>
              <w:ind w:left="700" w:hanging="700"/>
              <w:rPr>
                <w:rFonts w:eastAsia="Times New Roman"/>
                <w:lang w:val="en-GB" w:eastAsia="pl-PL"/>
              </w:rPr>
            </w:pPr>
          </w:p>
        </w:tc>
      </w:tr>
    </w:tbl>
    <w:p w14:paraId="0953F9BE" w14:textId="77777777" w:rsidR="00551CD3" w:rsidRPr="00E123D6" w:rsidRDefault="00551CD3" w:rsidP="00551CD3">
      <w:pPr>
        <w:spacing w:line="240" w:lineRule="auto"/>
        <w:rPr>
          <w:rFonts w:eastAsia="Times New Roman"/>
          <w:vanish/>
          <w:lang w:val="en-US" w:eastAsia="pl-PL"/>
        </w:rPr>
      </w:pPr>
      <w:bookmarkStart w:id="6" w:name="table06"/>
      <w:bookmarkEnd w:id="6"/>
    </w:p>
    <w:p w14:paraId="6C538926" w14:textId="77777777" w:rsidR="007D13B1" w:rsidRPr="00E123D6" w:rsidRDefault="007D13B1">
      <w:pPr>
        <w:rPr>
          <w:lang w:val="en-US"/>
        </w:rPr>
      </w:pPr>
    </w:p>
    <w:tbl>
      <w:tblPr>
        <w:tblW w:w="9225" w:type="dxa"/>
        <w:tblCellMar>
          <w:top w:w="15" w:type="dxa"/>
          <w:left w:w="15" w:type="dxa"/>
          <w:bottom w:w="15" w:type="dxa"/>
          <w:right w:w="15" w:type="dxa"/>
        </w:tblCellMar>
        <w:tblLook w:val="04A0" w:firstRow="1" w:lastRow="0" w:firstColumn="1" w:lastColumn="0" w:noHBand="0" w:noVBand="1"/>
      </w:tblPr>
      <w:tblGrid>
        <w:gridCol w:w="724"/>
        <w:gridCol w:w="7371"/>
        <w:gridCol w:w="1130"/>
      </w:tblGrid>
      <w:tr w:rsidR="00551CD3" w:rsidRPr="00551CD3" w14:paraId="2F940F56" w14:textId="77777777" w:rsidTr="00551CD3">
        <w:trPr>
          <w:trHeight w:val="240"/>
        </w:trPr>
        <w:tc>
          <w:tcPr>
            <w:tcW w:w="0" w:type="auto"/>
            <w:gridSpan w:val="3"/>
            <w:tcBorders>
              <w:top w:val="single" w:sz="8" w:space="0" w:color="000000"/>
              <w:left w:val="single" w:sz="8" w:space="0" w:color="000000"/>
              <w:bottom w:val="single" w:sz="8" w:space="0" w:color="000000"/>
              <w:right w:val="single" w:sz="8" w:space="0" w:color="000000"/>
            </w:tcBorders>
            <w:hideMark/>
          </w:tcPr>
          <w:p w14:paraId="75A0A983" w14:textId="77777777" w:rsidR="00551CD3" w:rsidRPr="00551CD3" w:rsidRDefault="00551CD3" w:rsidP="00551CD3">
            <w:pPr>
              <w:spacing w:before="60" w:after="20" w:line="240" w:lineRule="auto"/>
              <w:jc w:val="center"/>
              <w:rPr>
                <w:rFonts w:eastAsia="Times New Roman"/>
                <w:lang w:eastAsia="pl-PL"/>
              </w:rPr>
            </w:pPr>
            <w:r w:rsidRPr="00551CD3">
              <w:rPr>
                <w:rFonts w:eastAsia="Times New Roman"/>
                <w:b/>
                <w:bCs/>
                <w:lang w:eastAsia="pl-PL"/>
              </w:rPr>
              <w:t>PROGRAMME CONTENT</w:t>
            </w:r>
          </w:p>
        </w:tc>
      </w:tr>
      <w:tr w:rsidR="00551CD3" w:rsidRPr="00551CD3" w14:paraId="6CF31692" w14:textId="77777777" w:rsidTr="007D13B1">
        <w:trPr>
          <w:trHeight w:val="477"/>
        </w:trPr>
        <w:tc>
          <w:tcPr>
            <w:tcW w:w="8095" w:type="dxa"/>
            <w:gridSpan w:val="2"/>
            <w:tcBorders>
              <w:top w:val="single" w:sz="8" w:space="0" w:color="000000"/>
              <w:left w:val="single" w:sz="8" w:space="0" w:color="000000"/>
              <w:bottom w:val="single" w:sz="8" w:space="0" w:color="000000"/>
              <w:right w:val="nil"/>
            </w:tcBorders>
            <w:hideMark/>
          </w:tcPr>
          <w:p w14:paraId="5E1D1CC0" w14:textId="77777777" w:rsidR="00551CD3" w:rsidRPr="00FA2E7A" w:rsidRDefault="008D5923" w:rsidP="007D13B1">
            <w:pPr>
              <w:spacing w:before="60" w:after="0" w:line="15" w:lineRule="atLeast"/>
              <w:ind w:left="720" w:hanging="720"/>
              <w:jc w:val="center"/>
              <w:outlineLvl w:val="2"/>
              <w:rPr>
                <w:rFonts w:eastAsia="Times New Roman"/>
                <w:b/>
                <w:bCs/>
                <w:sz w:val="22"/>
                <w:szCs w:val="22"/>
                <w:lang w:eastAsia="pl-PL"/>
              </w:rPr>
            </w:pPr>
            <w:r w:rsidRPr="00FA2E7A">
              <w:rPr>
                <w:rFonts w:eastAsia="Times New Roman"/>
                <w:b/>
                <w:bCs/>
                <w:sz w:val="22"/>
                <w:szCs w:val="22"/>
                <w:lang w:eastAsia="pl-PL"/>
              </w:rPr>
              <w:t>L</w:t>
            </w:r>
            <w:r w:rsidR="00551CD3" w:rsidRPr="00FA2E7A">
              <w:rPr>
                <w:rFonts w:eastAsia="Times New Roman"/>
                <w:b/>
                <w:bCs/>
                <w:sz w:val="22"/>
                <w:szCs w:val="22"/>
                <w:lang w:eastAsia="pl-PL"/>
              </w:rPr>
              <w:t>ecture</w:t>
            </w:r>
          </w:p>
        </w:tc>
        <w:tc>
          <w:tcPr>
            <w:tcW w:w="1130" w:type="dxa"/>
            <w:tcBorders>
              <w:top w:val="single" w:sz="8" w:space="0" w:color="000000"/>
              <w:left w:val="single" w:sz="8" w:space="0" w:color="000000"/>
              <w:bottom w:val="single" w:sz="8" w:space="0" w:color="000000"/>
              <w:right w:val="single" w:sz="8" w:space="0" w:color="000000"/>
            </w:tcBorders>
            <w:hideMark/>
          </w:tcPr>
          <w:p w14:paraId="1DE4C8AB" w14:textId="77777777" w:rsidR="00551CD3" w:rsidRPr="00FA2E7A" w:rsidRDefault="00551CD3" w:rsidP="007D13B1">
            <w:pPr>
              <w:spacing w:after="0"/>
              <w:rPr>
                <w:b/>
                <w:sz w:val="18"/>
                <w:szCs w:val="18"/>
              </w:rPr>
            </w:pPr>
            <w:r w:rsidRPr="00FA2E7A">
              <w:rPr>
                <w:b/>
                <w:sz w:val="18"/>
                <w:szCs w:val="18"/>
              </w:rPr>
              <w:t>Number of hours</w:t>
            </w:r>
          </w:p>
        </w:tc>
      </w:tr>
      <w:tr w:rsidR="007D13B1" w:rsidRPr="00551CD3" w14:paraId="1C49F63B" w14:textId="77777777" w:rsidTr="00F60425">
        <w:trPr>
          <w:trHeight w:val="15"/>
        </w:trPr>
        <w:tc>
          <w:tcPr>
            <w:tcW w:w="724" w:type="dxa"/>
            <w:tcBorders>
              <w:top w:val="single" w:sz="8" w:space="0" w:color="000000"/>
              <w:left w:val="single" w:sz="8" w:space="0" w:color="000000"/>
              <w:bottom w:val="single" w:sz="8" w:space="0" w:color="000000"/>
              <w:right w:val="nil"/>
            </w:tcBorders>
            <w:hideMark/>
          </w:tcPr>
          <w:p w14:paraId="44B5BFB2" w14:textId="77777777" w:rsidR="007D13B1" w:rsidRPr="007D13B1" w:rsidRDefault="007D13B1" w:rsidP="007D13B1">
            <w:pPr>
              <w:spacing w:before="20" w:after="20" w:line="15" w:lineRule="atLeast"/>
              <w:rPr>
                <w:rFonts w:eastAsia="Times New Roman"/>
                <w:sz w:val="20"/>
                <w:szCs w:val="20"/>
                <w:lang w:eastAsia="pl-PL"/>
              </w:rPr>
            </w:pPr>
            <w:r w:rsidRPr="007D13B1">
              <w:rPr>
                <w:rFonts w:eastAsia="Times New Roman"/>
                <w:sz w:val="20"/>
                <w:szCs w:val="20"/>
                <w:lang w:eastAsia="pl-PL"/>
              </w:rPr>
              <w:t>Lec 1</w:t>
            </w:r>
          </w:p>
        </w:tc>
        <w:tc>
          <w:tcPr>
            <w:tcW w:w="7371" w:type="dxa"/>
            <w:tcBorders>
              <w:top w:val="single" w:sz="8" w:space="0" w:color="000000"/>
              <w:left w:val="single" w:sz="8" w:space="0" w:color="000000"/>
              <w:bottom w:val="single" w:sz="8" w:space="0" w:color="000000"/>
              <w:right w:val="nil"/>
            </w:tcBorders>
            <w:hideMark/>
          </w:tcPr>
          <w:p w14:paraId="0B87F5CB" w14:textId="327D1779" w:rsidR="007D13B1" w:rsidRPr="007D13B1" w:rsidRDefault="007D13B1" w:rsidP="007D13B1">
            <w:pPr>
              <w:spacing w:after="0" w:line="240" w:lineRule="auto"/>
              <w:rPr>
                <w:rFonts w:eastAsia="Times New Roman"/>
                <w:sz w:val="20"/>
                <w:szCs w:val="20"/>
                <w:lang w:val="en-GB" w:eastAsia="pl-PL"/>
              </w:rPr>
            </w:pPr>
            <w:r>
              <w:rPr>
                <w:sz w:val="20"/>
                <w:szCs w:val="20"/>
                <w:lang w:val="en"/>
              </w:rPr>
              <w:t>O</w:t>
            </w:r>
            <w:r w:rsidRPr="007D13B1">
              <w:rPr>
                <w:sz w:val="20"/>
                <w:szCs w:val="20"/>
                <w:lang w:val="en"/>
              </w:rPr>
              <w:t>rganizational issues - discussion of the rules for organizing the lecture and the rules of passing.</w:t>
            </w:r>
            <w:r>
              <w:rPr>
                <w:sz w:val="20"/>
                <w:szCs w:val="20"/>
                <w:lang w:val="en"/>
              </w:rPr>
              <w:t xml:space="preserve"> </w:t>
            </w:r>
            <w:r w:rsidRPr="007D13B1">
              <w:rPr>
                <w:sz w:val="20"/>
                <w:szCs w:val="20"/>
                <w:lang w:val="en"/>
              </w:rPr>
              <w:t>Introduction to macroeconomics. Simple Economy model</w:t>
            </w:r>
          </w:p>
        </w:tc>
        <w:tc>
          <w:tcPr>
            <w:tcW w:w="1130" w:type="dxa"/>
            <w:tcBorders>
              <w:top w:val="single" w:sz="8" w:space="0" w:color="000000"/>
              <w:left w:val="single" w:sz="8" w:space="0" w:color="000000"/>
              <w:bottom w:val="single" w:sz="8" w:space="0" w:color="000000"/>
              <w:right w:val="single" w:sz="8" w:space="0" w:color="000000"/>
            </w:tcBorders>
            <w:vAlign w:val="center"/>
            <w:hideMark/>
          </w:tcPr>
          <w:p w14:paraId="79ED3653" w14:textId="42A46FCB" w:rsidR="007D13B1" w:rsidRPr="007D13B1" w:rsidRDefault="007D13B1" w:rsidP="007D13B1">
            <w:pPr>
              <w:spacing w:after="0" w:line="240" w:lineRule="auto"/>
              <w:rPr>
                <w:rFonts w:eastAsia="Times New Roman"/>
                <w:sz w:val="20"/>
                <w:szCs w:val="20"/>
                <w:lang w:eastAsia="pl-PL"/>
              </w:rPr>
            </w:pPr>
            <w:r w:rsidRPr="007D13B1">
              <w:rPr>
                <w:color w:val="000000"/>
                <w:sz w:val="20"/>
                <w:szCs w:val="20"/>
              </w:rPr>
              <w:t>2</w:t>
            </w:r>
          </w:p>
        </w:tc>
      </w:tr>
      <w:tr w:rsidR="007D13B1" w:rsidRPr="00551CD3" w14:paraId="326E0F61" w14:textId="77777777" w:rsidTr="00F60425">
        <w:trPr>
          <w:trHeight w:val="15"/>
        </w:trPr>
        <w:tc>
          <w:tcPr>
            <w:tcW w:w="724" w:type="dxa"/>
            <w:tcBorders>
              <w:top w:val="single" w:sz="8" w:space="0" w:color="000000"/>
              <w:left w:val="single" w:sz="8" w:space="0" w:color="000000"/>
              <w:bottom w:val="single" w:sz="8" w:space="0" w:color="000000"/>
              <w:right w:val="nil"/>
            </w:tcBorders>
            <w:hideMark/>
          </w:tcPr>
          <w:p w14:paraId="5C77F472" w14:textId="621EA1B3" w:rsidR="007D13B1" w:rsidRPr="007D13B1" w:rsidRDefault="007D13B1" w:rsidP="007D13B1">
            <w:pPr>
              <w:spacing w:before="20" w:after="20" w:line="15" w:lineRule="atLeast"/>
              <w:rPr>
                <w:rFonts w:eastAsia="Times New Roman"/>
                <w:sz w:val="20"/>
                <w:szCs w:val="20"/>
                <w:lang w:eastAsia="pl-PL"/>
              </w:rPr>
            </w:pPr>
            <w:r w:rsidRPr="007D13B1">
              <w:rPr>
                <w:rFonts w:eastAsia="Times New Roman"/>
                <w:sz w:val="20"/>
                <w:szCs w:val="20"/>
                <w:lang w:eastAsia="pl-PL"/>
              </w:rPr>
              <w:t>Lec 2-3</w:t>
            </w:r>
          </w:p>
        </w:tc>
        <w:tc>
          <w:tcPr>
            <w:tcW w:w="7371" w:type="dxa"/>
            <w:tcBorders>
              <w:top w:val="single" w:sz="8" w:space="0" w:color="000000"/>
              <w:left w:val="single" w:sz="8" w:space="0" w:color="000000"/>
              <w:bottom w:val="single" w:sz="8" w:space="0" w:color="000000"/>
              <w:right w:val="nil"/>
            </w:tcBorders>
            <w:hideMark/>
          </w:tcPr>
          <w:p w14:paraId="00E9B068" w14:textId="39619630" w:rsidR="007D13B1" w:rsidRPr="007D13B1" w:rsidRDefault="007D13B1" w:rsidP="007D13B1">
            <w:pPr>
              <w:spacing w:after="0" w:line="240" w:lineRule="auto"/>
              <w:rPr>
                <w:rFonts w:eastAsia="Times New Roman"/>
                <w:sz w:val="20"/>
                <w:szCs w:val="20"/>
                <w:lang w:val="en-GB" w:eastAsia="pl-PL"/>
              </w:rPr>
            </w:pPr>
            <w:r w:rsidRPr="007D13B1">
              <w:rPr>
                <w:sz w:val="20"/>
                <w:szCs w:val="20"/>
                <w:lang w:val="en"/>
              </w:rPr>
              <w:t>Macroeconomic measures. Measuring national income</w:t>
            </w:r>
          </w:p>
        </w:tc>
        <w:tc>
          <w:tcPr>
            <w:tcW w:w="1130" w:type="dxa"/>
            <w:tcBorders>
              <w:top w:val="single" w:sz="8" w:space="0" w:color="000000"/>
              <w:left w:val="single" w:sz="8" w:space="0" w:color="000000"/>
              <w:bottom w:val="single" w:sz="8" w:space="0" w:color="000000"/>
              <w:right w:val="single" w:sz="8" w:space="0" w:color="000000"/>
            </w:tcBorders>
            <w:vAlign w:val="center"/>
            <w:hideMark/>
          </w:tcPr>
          <w:p w14:paraId="202123FB" w14:textId="5FE9AC27" w:rsidR="007D13B1" w:rsidRPr="007D13B1" w:rsidRDefault="007D13B1" w:rsidP="007D13B1">
            <w:pPr>
              <w:spacing w:after="0" w:line="240" w:lineRule="auto"/>
              <w:rPr>
                <w:rFonts w:eastAsia="Times New Roman"/>
                <w:sz w:val="20"/>
                <w:szCs w:val="20"/>
                <w:lang w:eastAsia="pl-PL"/>
              </w:rPr>
            </w:pPr>
            <w:r w:rsidRPr="007D13B1">
              <w:rPr>
                <w:rFonts w:eastAsia="Times New Roman"/>
                <w:sz w:val="20"/>
                <w:szCs w:val="20"/>
                <w:lang w:eastAsia="pl-PL"/>
              </w:rPr>
              <w:t>4</w:t>
            </w:r>
          </w:p>
        </w:tc>
      </w:tr>
      <w:tr w:rsidR="007D13B1" w:rsidRPr="00551CD3" w14:paraId="17D4DCDE" w14:textId="77777777" w:rsidTr="00F60425">
        <w:trPr>
          <w:trHeight w:val="15"/>
        </w:trPr>
        <w:tc>
          <w:tcPr>
            <w:tcW w:w="724" w:type="dxa"/>
            <w:tcBorders>
              <w:top w:val="single" w:sz="8" w:space="0" w:color="000000"/>
              <w:left w:val="single" w:sz="8" w:space="0" w:color="000000"/>
              <w:bottom w:val="single" w:sz="8" w:space="0" w:color="000000"/>
              <w:right w:val="nil"/>
            </w:tcBorders>
            <w:hideMark/>
          </w:tcPr>
          <w:p w14:paraId="4350CE3F" w14:textId="27168120" w:rsidR="007D13B1" w:rsidRPr="007D13B1" w:rsidRDefault="007D13B1" w:rsidP="007D13B1">
            <w:pPr>
              <w:spacing w:before="20" w:after="20" w:line="15" w:lineRule="atLeast"/>
              <w:rPr>
                <w:rFonts w:eastAsia="Times New Roman"/>
                <w:sz w:val="20"/>
                <w:szCs w:val="20"/>
                <w:lang w:eastAsia="pl-PL"/>
              </w:rPr>
            </w:pPr>
            <w:r w:rsidRPr="007D13B1">
              <w:rPr>
                <w:rFonts w:eastAsia="Times New Roman"/>
                <w:sz w:val="20"/>
                <w:szCs w:val="20"/>
                <w:lang w:eastAsia="pl-PL"/>
              </w:rPr>
              <w:t>Lec 4</w:t>
            </w:r>
          </w:p>
        </w:tc>
        <w:tc>
          <w:tcPr>
            <w:tcW w:w="7371" w:type="dxa"/>
            <w:tcBorders>
              <w:top w:val="single" w:sz="8" w:space="0" w:color="000000"/>
              <w:left w:val="single" w:sz="8" w:space="0" w:color="000000"/>
              <w:bottom w:val="single" w:sz="8" w:space="0" w:color="000000"/>
              <w:right w:val="nil"/>
            </w:tcBorders>
            <w:hideMark/>
          </w:tcPr>
          <w:p w14:paraId="0E052C75" w14:textId="6E38DC25" w:rsidR="007D13B1" w:rsidRPr="007D13B1" w:rsidRDefault="007D13B1" w:rsidP="007D13B1">
            <w:pPr>
              <w:spacing w:after="0" w:line="240" w:lineRule="auto"/>
              <w:rPr>
                <w:rFonts w:eastAsia="Times New Roman"/>
                <w:sz w:val="20"/>
                <w:szCs w:val="20"/>
                <w:lang w:val="en-GB" w:eastAsia="pl-PL"/>
              </w:rPr>
            </w:pPr>
            <w:r w:rsidRPr="007D13B1">
              <w:rPr>
                <w:sz w:val="20"/>
                <w:szCs w:val="20"/>
                <w:lang w:val="en"/>
              </w:rPr>
              <w:t>Short-term fluctuations in the economy (two paradigms in macroeconomics - aggregate demand and aggregate supply</w:t>
            </w:r>
          </w:p>
        </w:tc>
        <w:tc>
          <w:tcPr>
            <w:tcW w:w="1130" w:type="dxa"/>
            <w:tcBorders>
              <w:top w:val="single" w:sz="8" w:space="0" w:color="000000"/>
              <w:left w:val="single" w:sz="8" w:space="0" w:color="000000"/>
              <w:bottom w:val="single" w:sz="8" w:space="0" w:color="000000"/>
              <w:right w:val="single" w:sz="8" w:space="0" w:color="000000"/>
            </w:tcBorders>
            <w:vAlign w:val="center"/>
            <w:hideMark/>
          </w:tcPr>
          <w:p w14:paraId="77872CF6" w14:textId="1662601E" w:rsidR="007D13B1" w:rsidRPr="007D13B1" w:rsidRDefault="007D13B1" w:rsidP="007D13B1">
            <w:pPr>
              <w:spacing w:after="0" w:line="240" w:lineRule="auto"/>
              <w:rPr>
                <w:rFonts w:eastAsia="Times New Roman"/>
                <w:sz w:val="20"/>
                <w:szCs w:val="20"/>
                <w:lang w:eastAsia="pl-PL"/>
              </w:rPr>
            </w:pPr>
            <w:r w:rsidRPr="007D13B1">
              <w:rPr>
                <w:color w:val="000000"/>
                <w:sz w:val="20"/>
                <w:szCs w:val="20"/>
              </w:rPr>
              <w:t>2</w:t>
            </w:r>
          </w:p>
        </w:tc>
      </w:tr>
      <w:tr w:rsidR="007D13B1" w:rsidRPr="00551CD3" w14:paraId="0AD50156" w14:textId="77777777" w:rsidTr="00F60425">
        <w:trPr>
          <w:trHeight w:val="15"/>
        </w:trPr>
        <w:tc>
          <w:tcPr>
            <w:tcW w:w="724" w:type="dxa"/>
            <w:tcBorders>
              <w:top w:val="single" w:sz="8" w:space="0" w:color="000000"/>
              <w:left w:val="single" w:sz="8" w:space="0" w:color="000000"/>
              <w:bottom w:val="single" w:sz="8" w:space="0" w:color="000000"/>
              <w:right w:val="nil"/>
            </w:tcBorders>
            <w:hideMark/>
          </w:tcPr>
          <w:p w14:paraId="5C2A0218" w14:textId="19E8782F" w:rsidR="007D13B1" w:rsidRPr="007D13B1" w:rsidRDefault="007D13B1" w:rsidP="007D13B1">
            <w:pPr>
              <w:spacing w:before="20" w:after="20" w:line="15" w:lineRule="atLeast"/>
              <w:rPr>
                <w:rFonts w:eastAsia="Times New Roman"/>
                <w:sz w:val="20"/>
                <w:szCs w:val="20"/>
                <w:lang w:eastAsia="pl-PL"/>
              </w:rPr>
            </w:pPr>
            <w:r w:rsidRPr="007D13B1">
              <w:rPr>
                <w:rFonts w:eastAsia="Times New Roman"/>
                <w:sz w:val="20"/>
                <w:szCs w:val="20"/>
                <w:lang w:eastAsia="pl-PL"/>
              </w:rPr>
              <w:t>Lec 5</w:t>
            </w:r>
          </w:p>
        </w:tc>
        <w:tc>
          <w:tcPr>
            <w:tcW w:w="7371" w:type="dxa"/>
            <w:tcBorders>
              <w:top w:val="single" w:sz="8" w:space="0" w:color="000000"/>
              <w:left w:val="single" w:sz="8" w:space="0" w:color="000000"/>
              <w:bottom w:val="single" w:sz="8" w:space="0" w:color="000000"/>
              <w:right w:val="nil"/>
            </w:tcBorders>
            <w:hideMark/>
          </w:tcPr>
          <w:p w14:paraId="529F3D91" w14:textId="570E2F4C" w:rsidR="007D13B1" w:rsidRPr="007D13B1" w:rsidRDefault="007D13B1" w:rsidP="007D13B1">
            <w:pPr>
              <w:spacing w:after="0" w:line="240" w:lineRule="auto"/>
              <w:rPr>
                <w:rFonts w:eastAsia="Times New Roman"/>
                <w:sz w:val="20"/>
                <w:szCs w:val="20"/>
                <w:lang w:val="en-GB" w:eastAsia="pl-PL"/>
              </w:rPr>
            </w:pPr>
            <w:r w:rsidRPr="007D13B1">
              <w:rPr>
                <w:sz w:val="20"/>
                <w:szCs w:val="20"/>
                <w:lang w:val="en"/>
              </w:rPr>
              <w:t>Economic development and growth. Economic fluctuations. Measuring economic growth and development, countercyclical policy</w:t>
            </w:r>
          </w:p>
        </w:tc>
        <w:tc>
          <w:tcPr>
            <w:tcW w:w="1130" w:type="dxa"/>
            <w:tcBorders>
              <w:top w:val="single" w:sz="8" w:space="0" w:color="000000"/>
              <w:left w:val="single" w:sz="8" w:space="0" w:color="000000"/>
              <w:bottom w:val="single" w:sz="8" w:space="0" w:color="000000"/>
              <w:right w:val="single" w:sz="8" w:space="0" w:color="000000"/>
            </w:tcBorders>
            <w:vAlign w:val="center"/>
            <w:hideMark/>
          </w:tcPr>
          <w:p w14:paraId="4209BE44" w14:textId="56394CA0" w:rsidR="007D13B1" w:rsidRPr="007D13B1" w:rsidRDefault="007D13B1" w:rsidP="007D13B1">
            <w:pPr>
              <w:spacing w:after="0" w:line="240" w:lineRule="auto"/>
              <w:rPr>
                <w:rFonts w:eastAsia="Times New Roman"/>
                <w:sz w:val="20"/>
                <w:szCs w:val="20"/>
                <w:lang w:eastAsia="pl-PL"/>
              </w:rPr>
            </w:pPr>
            <w:r w:rsidRPr="007D13B1">
              <w:rPr>
                <w:color w:val="000000"/>
                <w:sz w:val="20"/>
                <w:szCs w:val="20"/>
              </w:rPr>
              <w:t>2</w:t>
            </w:r>
          </w:p>
        </w:tc>
      </w:tr>
      <w:tr w:rsidR="007D13B1" w:rsidRPr="00551CD3" w14:paraId="4F43F546" w14:textId="77777777" w:rsidTr="00F60425">
        <w:trPr>
          <w:trHeight w:val="15"/>
        </w:trPr>
        <w:tc>
          <w:tcPr>
            <w:tcW w:w="724" w:type="dxa"/>
            <w:tcBorders>
              <w:top w:val="single" w:sz="8" w:space="0" w:color="000000"/>
              <w:left w:val="single" w:sz="8" w:space="0" w:color="000000"/>
              <w:bottom w:val="single" w:sz="8" w:space="0" w:color="000000"/>
              <w:right w:val="nil"/>
            </w:tcBorders>
            <w:hideMark/>
          </w:tcPr>
          <w:p w14:paraId="28A0F06C" w14:textId="47331603" w:rsidR="007D13B1" w:rsidRPr="007D13B1" w:rsidRDefault="007D13B1" w:rsidP="007D13B1">
            <w:pPr>
              <w:spacing w:before="20" w:after="20" w:line="15" w:lineRule="atLeast"/>
              <w:rPr>
                <w:rFonts w:eastAsia="Times New Roman"/>
                <w:sz w:val="20"/>
                <w:szCs w:val="20"/>
                <w:lang w:eastAsia="pl-PL"/>
              </w:rPr>
            </w:pPr>
            <w:r w:rsidRPr="007D13B1">
              <w:rPr>
                <w:rFonts w:eastAsia="Times New Roman"/>
                <w:sz w:val="20"/>
                <w:szCs w:val="20"/>
                <w:lang w:eastAsia="pl-PL"/>
              </w:rPr>
              <w:t>Lec 6-7</w:t>
            </w:r>
          </w:p>
        </w:tc>
        <w:tc>
          <w:tcPr>
            <w:tcW w:w="7371" w:type="dxa"/>
            <w:tcBorders>
              <w:top w:val="single" w:sz="8" w:space="0" w:color="000000"/>
              <w:left w:val="single" w:sz="8" w:space="0" w:color="000000"/>
              <w:bottom w:val="single" w:sz="8" w:space="0" w:color="000000"/>
              <w:right w:val="nil"/>
            </w:tcBorders>
            <w:hideMark/>
          </w:tcPr>
          <w:p w14:paraId="41343135" w14:textId="6F3D840B" w:rsidR="007D13B1" w:rsidRPr="007D13B1" w:rsidRDefault="007D13B1" w:rsidP="007D13B1">
            <w:pPr>
              <w:spacing w:after="0" w:line="240" w:lineRule="auto"/>
              <w:rPr>
                <w:rFonts w:eastAsia="Times New Roman"/>
                <w:sz w:val="20"/>
                <w:szCs w:val="20"/>
                <w:lang w:eastAsia="pl-PL"/>
              </w:rPr>
            </w:pPr>
            <w:r w:rsidRPr="007D13B1">
              <w:rPr>
                <w:sz w:val="20"/>
                <w:szCs w:val="20"/>
                <w:lang w:val="en"/>
              </w:rPr>
              <w:t>Country budget. Fiscal policy</w:t>
            </w:r>
          </w:p>
        </w:tc>
        <w:tc>
          <w:tcPr>
            <w:tcW w:w="1130" w:type="dxa"/>
            <w:tcBorders>
              <w:top w:val="single" w:sz="8" w:space="0" w:color="000000"/>
              <w:left w:val="single" w:sz="8" w:space="0" w:color="000000"/>
              <w:bottom w:val="single" w:sz="8" w:space="0" w:color="000000"/>
              <w:right w:val="single" w:sz="8" w:space="0" w:color="000000"/>
            </w:tcBorders>
            <w:vAlign w:val="center"/>
            <w:hideMark/>
          </w:tcPr>
          <w:p w14:paraId="0A508D28" w14:textId="25FF85BF" w:rsidR="007D13B1" w:rsidRPr="007D13B1" w:rsidRDefault="007D13B1" w:rsidP="007D13B1">
            <w:pPr>
              <w:spacing w:after="0" w:line="240" w:lineRule="auto"/>
              <w:rPr>
                <w:rFonts w:eastAsia="Times New Roman"/>
                <w:sz w:val="20"/>
                <w:szCs w:val="20"/>
                <w:lang w:eastAsia="pl-PL"/>
              </w:rPr>
            </w:pPr>
            <w:r w:rsidRPr="007D13B1">
              <w:rPr>
                <w:color w:val="000000"/>
                <w:sz w:val="20"/>
                <w:szCs w:val="20"/>
              </w:rPr>
              <w:t>4</w:t>
            </w:r>
          </w:p>
        </w:tc>
      </w:tr>
      <w:tr w:rsidR="007D13B1" w:rsidRPr="00551CD3" w14:paraId="4D1B4A8E" w14:textId="77777777" w:rsidTr="00F60425">
        <w:trPr>
          <w:trHeight w:val="15"/>
        </w:trPr>
        <w:tc>
          <w:tcPr>
            <w:tcW w:w="724" w:type="dxa"/>
            <w:tcBorders>
              <w:top w:val="single" w:sz="8" w:space="0" w:color="000000"/>
              <w:left w:val="single" w:sz="8" w:space="0" w:color="000000"/>
              <w:bottom w:val="single" w:sz="8" w:space="0" w:color="000000"/>
              <w:right w:val="nil"/>
            </w:tcBorders>
          </w:tcPr>
          <w:p w14:paraId="4A07D572" w14:textId="57C35055" w:rsidR="007D13B1" w:rsidRPr="007D13B1" w:rsidRDefault="007D13B1" w:rsidP="007D13B1">
            <w:pPr>
              <w:spacing w:before="20" w:after="20" w:line="15" w:lineRule="atLeast"/>
              <w:rPr>
                <w:rFonts w:eastAsia="Times New Roman"/>
                <w:sz w:val="20"/>
                <w:szCs w:val="20"/>
                <w:lang w:eastAsia="pl-PL"/>
              </w:rPr>
            </w:pPr>
            <w:r w:rsidRPr="007D13B1">
              <w:rPr>
                <w:rFonts w:eastAsia="Times New Roman"/>
                <w:sz w:val="20"/>
                <w:szCs w:val="20"/>
                <w:lang w:eastAsia="pl-PL"/>
              </w:rPr>
              <w:t>Lec 8-9</w:t>
            </w:r>
          </w:p>
        </w:tc>
        <w:tc>
          <w:tcPr>
            <w:tcW w:w="7371" w:type="dxa"/>
            <w:tcBorders>
              <w:top w:val="single" w:sz="8" w:space="0" w:color="000000"/>
              <w:left w:val="single" w:sz="8" w:space="0" w:color="000000"/>
              <w:bottom w:val="single" w:sz="8" w:space="0" w:color="000000"/>
              <w:right w:val="nil"/>
            </w:tcBorders>
          </w:tcPr>
          <w:p w14:paraId="299458B9" w14:textId="56BAABA7" w:rsidR="007D13B1" w:rsidRPr="007D13B1" w:rsidRDefault="007D13B1" w:rsidP="007D13B1">
            <w:pPr>
              <w:spacing w:after="0" w:line="240" w:lineRule="auto"/>
              <w:rPr>
                <w:rFonts w:eastAsia="Times New Roman"/>
                <w:sz w:val="20"/>
                <w:szCs w:val="20"/>
                <w:lang w:val="en-GB" w:eastAsia="pl-PL"/>
              </w:rPr>
            </w:pPr>
            <w:r w:rsidRPr="007D13B1">
              <w:rPr>
                <w:sz w:val="20"/>
                <w:szCs w:val="20"/>
                <w:lang w:val="en"/>
              </w:rPr>
              <w:t>Money market. Modern banking system</w:t>
            </w:r>
          </w:p>
        </w:tc>
        <w:tc>
          <w:tcPr>
            <w:tcW w:w="1130" w:type="dxa"/>
            <w:tcBorders>
              <w:top w:val="single" w:sz="8" w:space="0" w:color="000000"/>
              <w:left w:val="single" w:sz="8" w:space="0" w:color="000000"/>
              <w:bottom w:val="single" w:sz="8" w:space="0" w:color="000000"/>
              <w:right w:val="single" w:sz="8" w:space="0" w:color="000000"/>
            </w:tcBorders>
            <w:vAlign w:val="center"/>
          </w:tcPr>
          <w:p w14:paraId="3B1C70AC" w14:textId="52581982" w:rsidR="007D13B1" w:rsidRPr="007D13B1" w:rsidRDefault="007D13B1" w:rsidP="007D13B1">
            <w:pPr>
              <w:spacing w:after="0" w:line="240" w:lineRule="auto"/>
              <w:rPr>
                <w:rFonts w:eastAsia="Times New Roman"/>
                <w:sz w:val="20"/>
                <w:szCs w:val="20"/>
                <w:lang w:eastAsia="pl-PL"/>
              </w:rPr>
            </w:pPr>
            <w:r w:rsidRPr="007D13B1">
              <w:rPr>
                <w:color w:val="000000"/>
                <w:sz w:val="20"/>
                <w:szCs w:val="20"/>
              </w:rPr>
              <w:t>4</w:t>
            </w:r>
          </w:p>
        </w:tc>
      </w:tr>
      <w:tr w:rsidR="007D13B1" w:rsidRPr="00551CD3" w14:paraId="69D327D0" w14:textId="77777777" w:rsidTr="00F60425">
        <w:trPr>
          <w:trHeight w:val="15"/>
        </w:trPr>
        <w:tc>
          <w:tcPr>
            <w:tcW w:w="724" w:type="dxa"/>
            <w:tcBorders>
              <w:top w:val="single" w:sz="8" w:space="0" w:color="000000"/>
              <w:left w:val="single" w:sz="8" w:space="0" w:color="000000"/>
              <w:bottom w:val="single" w:sz="8" w:space="0" w:color="000000"/>
              <w:right w:val="nil"/>
            </w:tcBorders>
          </w:tcPr>
          <w:p w14:paraId="5C57D05A" w14:textId="47C44A3F" w:rsidR="007D13B1" w:rsidRPr="007D13B1" w:rsidRDefault="007D13B1" w:rsidP="007D13B1">
            <w:pPr>
              <w:spacing w:before="20" w:after="20" w:line="15" w:lineRule="atLeast"/>
              <w:rPr>
                <w:rFonts w:eastAsia="Times New Roman"/>
                <w:sz w:val="20"/>
                <w:szCs w:val="20"/>
                <w:lang w:eastAsia="pl-PL"/>
              </w:rPr>
            </w:pPr>
            <w:r w:rsidRPr="007D13B1">
              <w:rPr>
                <w:rFonts w:eastAsia="Times New Roman"/>
                <w:sz w:val="20"/>
                <w:szCs w:val="20"/>
                <w:lang w:eastAsia="pl-PL"/>
              </w:rPr>
              <w:t>Lec 10</w:t>
            </w:r>
          </w:p>
        </w:tc>
        <w:tc>
          <w:tcPr>
            <w:tcW w:w="7371" w:type="dxa"/>
            <w:tcBorders>
              <w:top w:val="single" w:sz="8" w:space="0" w:color="000000"/>
              <w:left w:val="single" w:sz="8" w:space="0" w:color="000000"/>
              <w:bottom w:val="single" w:sz="8" w:space="0" w:color="000000"/>
              <w:right w:val="nil"/>
            </w:tcBorders>
          </w:tcPr>
          <w:p w14:paraId="2FE0E38A" w14:textId="18D76306" w:rsidR="007D13B1" w:rsidRPr="007D13B1" w:rsidRDefault="007D13B1" w:rsidP="007D13B1">
            <w:pPr>
              <w:spacing w:after="0" w:line="240" w:lineRule="auto"/>
              <w:rPr>
                <w:rFonts w:eastAsia="Times New Roman"/>
                <w:sz w:val="20"/>
                <w:szCs w:val="20"/>
                <w:lang w:eastAsia="pl-PL"/>
              </w:rPr>
            </w:pPr>
            <w:r w:rsidRPr="007D13B1">
              <w:rPr>
                <w:sz w:val="20"/>
                <w:szCs w:val="20"/>
                <w:lang w:val="en"/>
              </w:rPr>
              <w:t>Labor market (unemployment)</w:t>
            </w:r>
          </w:p>
        </w:tc>
        <w:tc>
          <w:tcPr>
            <w:tcW w:w="1130" w:type="dxa"/>
            <w:tcBorders>
              <w:top w:val="single" w:sz="8" w:space="0" w:color="000000"/>
              <w:left w:val="single" w:sz="8" w:space="0" w:color="000000"/>
              <w:bottom w:val="single" w:sz="8" w:space="0" w:color="000000"/>
              <w:right w:val="single" w:sz="8" w:space="0" w:color="000000"/>
            </w:tcBorders>
            <w:vAlign w:val="center"/>
          </w:tcPr>
          <w:p w14:paraId="6185EC9D" w14:textId="19FEAC02" w:rsidR="007D13B1" w:rsidRPr="007D13B1" w:rsidRDefault="007D13B1" w:rsidP="007D13B1">
            <w:pPr>
              <w:spacing w:after="0" w:line="240" w:lineRule="auto"/>
              <w:rPr>
                <w:rFonts w:eastAsia="Times New Roman"/>
                <w:sz w:val="20"/>
                <w:szCs w:val="20"/>
                <w:lang w:eastAsia="pl-PL"/>
              </w:rPr>
            </w:pPr>
            <w:r w:rsidRPr="007D13B1">
              <w:rPr>
                <w:color w:val="000000"/>
                <w:sz w:val="20"/>
                <w:szCs w:val="20"/>
              </w:rPr>
              <w:t>2</w:t>
            </w:r>
          </w:p>
        </w:tc>
      </w:tr>
      <w:tr w:rsidR="007D13B1" w:rsidRPr="00551CD3" w14:paraId="39701875" w14:textId="77777777" w:rsidTr="00F60425">
        <w:trPr>
          <w:trHeight w:val="15"/>
        </w:trPr>
        <w:tc>
          <w:tcPr>
            <w:tcW w:w="724" w:type="dxa"/>
            <w:tcBorders>
              <w:top w:val="single" w:sz="8" w:space="0" w:color="000000"/>
              <w:left w:val="single" w:sz="8" w:space="0" w:color="000000"/>
              <w:bottom w:val="single" w:sz="8" w:space="0" w:color="000000"/>
              <w:right w:val="nil"/>
            </w:tcBorders>
          </w:tcPr>
          <w:p w14:paraId="424077EC" w14:textId="3BEC4282" w:rsidR="007D13B1" w:rsidRPr="007D13B1" w:rsidRDefault="007D13B1" w:rsidP="007D13B1">
            <w:pPr>
              <w:spacing w:before="20" w:after="20" w:line="15" w:lineRule="atLeast"/>
              <w:rPr>
                <w:rFonts w:eastAsia="Times New Roman"/>
                <w:sz w:val="20"/>
                <w:szCs w:val="20"/>
                <w:lang w:eastAsia="pl-PL"/>
              </w:rPr>
            </w:pPr>
            <w:r w:rsidRPr="007D13B1">
              <w:rPr>
                <w:rFonts w:eastAsia="Times New Roman"/>
                <w:sz w:val="20"/>
                <w:szCs w:val="20"/>
                <w:lang w:eastAsia="pl-PL"/>
              </w:rPr>
              <w:t>Lec 11</w:t>
            </w:r>
          </w:p>
        </w:tc>
        <w:tc>
          <w:tcPr>
            <w:tcW w:w="7371" w:type="dxa"/>
            <w:tcBorders>
              <w:top w:val="single" w:sz="8" w:space="0" w:color="000000"/>
              <w:left w:val="single" w:sz="8" w:space="0" w:color="000000"/>
              <w:bottom w:val="single" w:sz="8" w:space="0" w:color="000000"/>
              <w:right w:val="nil"/>
            </w:tcBorders>
          </w:tcPr>
          <w:p w14:paraId="3E4566CF" w14:textId="5A197F7F" w:rsidR="007D13B1" w:rsidRPr="007D13B1" w:rsidRDefault="007D13B1" w:rsidP="007D13B1">
            <w:pPr>
              <w:spacing w:after="0" w:line="240" w:lineRule="auto"/>
              <w:rPr>
                <w:rFonts w:eastAsia="Times New Roman"/>
                <w:sz w:val="20"/>
                <w:szCs w:val="20"/>
                <w:lang w:val="en-GB" w:eastAsia="pl-PL"/>
              </w:rPr>
            </w:pPr>
            <w:r w:rsidRPr="007D13B1">
              <w:rPr>
                <w:sz w:val="20"/>
                <w:szCs w:val="20"/>
                <w:lang w:val="en"/>
              </w:rPr>
              <w:t>Inflation, measuring the cost of living</w:t>
            </w:r>
          </w:p>
        </w:tc>
        <w:tc>
          <w:tcPr>
            <w:tcW w:w="1130" w:type="dxa"/>
            <w:tcBorders>
              <w:top w:val="single" w:sz="8" w:space="0" w:color="000000"/>
              <w:left w:val="single" w:sz="8" w:space="0" w:color="000000"/>
              <w:bottom w:val="single" w:sz="8" w:space="0" w:color="000000"/>
              <w:right w:val="single" w:sz="8" w:space="0" w:color="000000"/>
            </w:tcBorders>
            <w:vAlign w:val="center"/>
          </w:tcPr>
          <w:p w14:paraId="0785F762" w14:textId="1F3D22E0" w:rsidR="007D13B1" w:rsidRPr="007D13B1" w:rsidRDefault="007D13B1" w:rsidP="007D13B1">
            <w:pPr>
              <w:spacing w:after="0" w:line="240" w:lineRule="auto"/>
              <w:rPr>
                <w:rFonts w:eastAsia="Times New Roman"/>
                <w:sz w:val="20"/>
                <w:szCs w:val="20"/>
                <w:lang w:eastAsia="pl-PL"/>
              </w:rPr>
            </w:pPr>
            <w:r w:rsidRPr="007D13B1">
              <w:rPr>
                <w:color w:val="000000"/>
                <w:sz w:val="20"/>
                <w:szCs w:val="20"/>
              </w:rPr>
              <w:t>2</w:t>
            </w:r>
          </w:p>
        </w:tc>
      </w:tr>
      <w:tr w:rsidR="007D13B1" w:rsidRPr="00551CD3" w14:paraId="49F81B59" w14:textId="77777777" w:rsidTr="00F60425">
        <w:trPr>
          <w:trHeight w:val="15"/>
        </w:trPr>
        <w:tc>
          <w:tcPr>
            <w:tcW w:w="724" w:type="dxa"/>
            <w:tcBorders>
              <w:top w:val="single" w:sz="8" w:space="0" w:color="000000"/>
              <w:left w:val="single" w:sz="8" w:space="0" w:color="000000"/>
              <w:bottom w:val="single" w:sz="8" w:space="0" w:color="000000"/>
              <w:right w:val="nil"/>
            </w:tcBorders>
          </w:tcPr>
          <w:p w14:paraId="5BAC26A7" w14:textId="7A106C0F" w:rsidR="007D13B1" w:rsidRPr="007D13B1" w:rsidRDefault="007D13B1" w:rsidP="007D13B1">
            <w:pPr>
              <w:spacing w:before="20" w:after="20" w:line="15" w:lineRule="atLeast"/>
              <w:rPr>
                <w:rFonts w:eastAsia="Times New Roman"/>
                <w:sz w:val="20"/>
                <w:szCs w:val="20"/>
                <w:lang w:eastAsia="pl-PL"/>
              </w:rPr>
            </w:pPr>
            <w:r w:rsidRPr="007D13B1">
              <w:rPr>
                <w:rFonts w:eastAsia="Times New Roman"/>
                <w:sz w:val="20"/>
                <w:szCs w:val="20"/>
                <w:lang w:eastAsia="pl-PL"/>
              </w:rPr>
              <w:t>Lec 12</w:t>
            </w:r>
          </w:p>
        </w:tc>
        <w:tc>
          <w:tcPr>
            <w:tcW w:w="7371" w:type="dxa"/>
            <w:tcBorders>
              <w:top w:val="single" w:sz="8" w:space="0" w:color="000000"/>
              <w:left w:val="single" w:sz="8" w:space="0" w:color="000000"/>
              <w:bottom w:val="single" w:sz="8" w:space="0" w:color="000000"/>
              <w:right w:val="nil"/>
            </w:tcBorders>
          </w:tcPr>
          <w:p w14:paraId="7653B94B" w14:textId="076FA8E5" w:rsidR="007D13B1" w:rsidRPr="007D13B1" w:rsidRDefault="007D13B1" w:rsidP="007D13B1">
            <w:pPr>
              <w:spacing w:after="0" w:line="240" w:lineRule="auto"/>
              <w:rPr>
                <w:rFonts w:eastAsia="Times New Roman"/>
                <w:sz w:val="20"/>
                <w:szCs w:val="20"/>
                <w:lang w:eastAsia="pl-PL"/>
              </w:rPr>
            </w:pPr>
            <w:r w:rsidRPr="007D13B1">
              <w:rPr>
                <w:sz w:val="20"/>
                <w:szCs w:val="20"/>
                <w:lang w:val="en"/>
              </w:rPr>
              <w:t>International trade</w:t>
            </w:r>
          </w:p>
        </w:tc>
        <w:tc>
          <w:tcPr>
            <w:tcW w:w="1130" w:type="dxa"/>
            <w:tcBorders>
              <w:top w:val="single" w:sz="8" w:space="0" w:color="000000"/>
              <w:left w:val="single" w:sz="8" w:space="0" w:color="000000"/>
              <w:bottom w:val="single" w:sz="8" w:space="0" w:color="000000"/>
              <w:right w:val="single" w:sz="8" w:space="0" w:color="000000"/>
            </w:tcBorders>
            <w:vAlign w:val="center"/>
          </w:tcPr>
          <w:p w14:paraId="04F87048" w14:textId="61AF1189" w:rsidR="007D13B1" w:rsidRPr="007D13B1" w:rsidRDefault="007D13B1" w:rsidP="007D13B1">
            <w:pPr>
              <w:spacing w:after="0" w:line="240" w:lineRule="auto"/>
              <w:rPr>
                <w:rFonts w:eastAsia="Times New Roman"/>
                <w:sz w:val="20"/>
                <w:szCs w:val="20"/>
                <w:lang w:eastAsia="pl-PL"/>
              </w:rPr>
            </w:pPr>
            <w:r w:rsidRPr="007D13B1">
              <w:rPr>
                <w:color w:val="000000"/>
                <w:sz w:val="20"/>
                <w:szCs w:val="20"/>
              </w:rPr>
              <w:t>2</w:t>
            </w:r>
          </w:p>
        </w:tc>
      </w:tr>
      <w:tr w:rsidR="007D13B1" w:rsidRPr="00551CD3" w14:paraId="72E7C050" w14:textId="77777777" w:rsidTr="00F60425">
        <w:trPr>
          <w:trHeight w:val="15"/>
        </w:trPr>
        <w:tc>
          <w:tcPr>
            <w:tcW w:w="724" w:type="dxa"/>
            <w:tcBorders>
              <w:top w:val="single" w:sz="8" w:space="0" w:color="000000"/>
              <w:left w:val="single" w:sz="8" w:space="0" w:color="000000"/>
              <w:bottom w:val="single" w:sz="8" w:space="0" w:color="000000"/>
              <w:right w:val="nil"/>
            </w:tcBorders>
          </w:tcPr>
          <w:p w14:paraId="3164BDB9" w14:textId="5D5E0960" w:rsidR="007D13B1" w:rsidRPr="007D13B1" w:rsidRDefault="007D13B1" w:rsidP="007D13B1">
            <w:pPr>
              <w:spacing w:before="20" w:after="20" w:line="15" w:lineRule="atLeast"/>
              <w:rPr>
                <w:rFonts w:eastAsia="Times New Roman"/>
                <w:sz w:val="20"/>
                <w:szCs w:val="20"/>
                <w:lang w:eastAsia="pl-PL"/>
              </w:rPr>
            </w:pPr>
            <w:r w:rsidRPr="007D13B1">
              <w:rPr>
                <w:rFonts w:eastAsia="Times New Roman"/>
                <w:sz w:val="20"/>
                <w:szCs w:val="20"/>
                <w:lang w:eastAsia="pl-PL"/>
              </w:rPr>
              <w:t>Lec 13-14</w:t>
            </w:r>
          </w:p>
        </w:tc>
        <w:tc>
          <w:tcPr>
            <w:tcW w:w="7371" w:type="dxa"/>
            <w:tcBorders>
              <w:top w:val="single" w:sz="8" w:space="0" w:color="000000"/>
              <w:left w:val="single" w:sz="8" w:space="0" w:color="000000"/>
              <w:bottom w:val="single" w:sz="8" w:space="0" w:color="000000"/>
              <w:right w:val="nil"/>
            </w:tcBorders>
          </w:tcPr>
          <w:p w14:paraId="00CF4185" w14:textId="1440A564" w:rsidR="007D13B1" w:rsidRPr="007D13B1" w:rsidRDefault="007D13B1" w:rsidP="007D13B1">
            <w:pPr>
              <w:spacing w:after="0" w:line="240" w:lineRule="auto"/>
              <w:rPr>
                <w:rFonts w:eastAsia="Times New Roman"/>
                <w:sz w:val="20"/>
                <w:szCs w:val="20"/>
                <w:lang w:val="en-GB" w:eastAsia="pl-PL"/>
              </w:rPr>
            </w:pPr>
            <w:r w:rsidRPr="007D13B1">
              <w:rPr>
                <w:sz w:val="20"/>
                <w:szCs w:val="20"/>
                <w:lang w:val="en"/>
              </w:rPr>
              <w:t>Macroeconomics of the open economy (exchange rates, current account balance, economic policy)</w:t>
            </w:r>
          </w:p>
        </w:tc>
        <w:tc>
          <w:tcPr>
            <w:tcW w:w="1130" w:type="dxa"/>
            <w:tcBorders>
              <w:top w:val="single" w:sz="8" w:space="0" w:color="000000"/>
              <w:left w:val="single" w:sz="8" w:space="0" w:color="000000"/>
              <w:bottom w:val="single" w:sz="8" w:space="0" w:color="000000"/>
              <w:right w:val="single" w:sz="8" w:space="0" w:color="000000"/>
            </w:tcBorders>
            <w:vAlign w:val="center"/>
          </w:tcPr>
          <w:p w14:paraId="2A114098" w14:textId="0F15A108" w:rsidR="007D13B1" w:rsidRPr="007D13B1" w:rsidRDefault="007D13B1" w:rsidP="007D13B1">
            <w:pPr>
              <w:spacing w:after="0" w:line="240" w:lineRule="auto"/>
              <w:rPr>
                <w:rFonts w:eastAsia="Times New Roman"/>
                <w:sz w:val="20"/>
                <w:szCs w:val="20"/>
                <w:lang w:eastAsia="pl-PL"/>
              </w:rPr>
            </w:pPr>
            <w:r w:rsidRPr="007D13B1">
              <w:rPr>
                <w:color w:val="000000"/>
                <w:sz w:val="20"/>
                <w:szCs w:val="20"/>
              </w:rPr>
              <w:t>4</w:t>
            </w:r>
          </w:p>
        </w:tc>
      </w:tr>
      <w:tr w:rsidR="007D13B1" w:rsidRPr="00551CD3" w14:paraId="25ECB12E" w14:textId="77777777" w:rsidTr="00F60425">
        <w:trPr>
          <w:trHeight w:val="15"/>
        </w:trPr>
        <w:tc>
          <w:tcPr>
            <w:tcW w:w="724" w:type="dxa"/>
            <w:tcBorders>
              <w:top w:val="single" w:sz="8" w:space="0" w:color="000000"/>
              <w:left w:val="single" w:sz="8" w:space="0" w:color="000000"/>
              <w:bottom w:val="single" w:sz="8" w:space="0" w:color="000000"/>
              <w:right w:val="nil"/>
            </w:tcBorders>
          </w:tcPr>
          <w:p w14:paraId="48BDFC5A" w14:textId="24CA9585" w:rsidR="007D13B1" w:rsidRPr="007D13B1" w:rsidRDefault="007D13B1" w:rsidP="007D13B1">
            <w:pPr>
              <w:spacing w:before="20" w:after="20" w:line="15" w:lineRule="atLeast"/>
              <w:rPr>
                <w:rFonts w:eastAsia="Times New Roman"/>
                <w:sz w:val="20"/>
                <w:szCs w:val="20"/>
                <w:lang w:eastAsia="pl-PL"/>
              </w:rPr>
            </w:pPr>
            <w:r w:rsidRPr="007D13B1">
              <w:rPr>
                <w:rFonts w:eastAsia="Times New Roman"/>
                <w:sz w:val="20"/>
                <w:szCs w:val="20"/>
                <w:lang w:eastAsia="pl-PL"/>
              </w:rPr>
              <w:t>Lec 15</w:t>
            </w:r>
          </w:p>
        </w:tc>
        <w:tc>
          <w:tcPr>
            <w:tcW w:w="7371" w:type="dxa"/>
            <w:tcBorders>
              <w:top w:val="single" w:sz="8" w:space="0" w:color="000000"/>
              <w:left w:val="single" w:sz="8" w:space="0" w:color="000000"/>
              <w:bottom w:val="single" w:sz="8" w:space="0" w:color="000000"/>
              <w:right w:val="nil"/>
            </w:tcBorders>
          </w:tcPr>
          <w:p w14:paraId="3B86E575" w14:textId="4BCF701F" w:rsidR="007D13B1" w:rsidRPr="007D13B1" w:rsidRDefault="007D13B1" w:rsidP="007D13B1">
            <w:pPr>
              <w:spacing w:after="0" w:line="240" w:lineRule="auto"/>
              <w:rPr>
                <w:rFonts w:eastAsia="Times New Roman"/>
                <w:sz w:val="20"/>
                <w:szCs w:val="20"/>
                <w:lang w:val="en-GB" w:eastAsia="pl-PL"/>
              </w:rPr>
            </w:pPr>
            <w:r w:rsidRPr="007D13B1">
              <w:rPr>
                <w:sz w:val="20"/>
                <w:szCs w:val="20"/>
                <w:lang w:val="en"/>
              </w:rPr>
              <w:t>Controversy around the role of the state in the economy</w:t>
            </w:r>
          </w:p>
        </w:tc>
        <w:tc>
          <w:tcPr>
            <w:tcW w:w="1130" w:type="dxa"/>
            <w:tcBorders>
              <w:top w:val="single" w:sz="8" w:space="0" w:color="000000"/>
              <w:left w:val="single" w:sz="8" w:space="0" w:color="000000"/>
              <w:bottom w:val="single" w:sz="8" w:space="0" w:color="000000"/>
              <w:right w:val="single" w:sz="8" w:space="0" w:color="000000"/>
            </w:tcBorders>
            <w:vAlign w:val="center"/>
          </w:tcPr>
          <w:p w14:paraId="411D8E66" w14:textId="700D2249" w:rsidR="007D13B1" w:rsidRPr="007D13B1" w:rsidRDefault="007D13B1" w:rsidP="007D13B1">
            <w:pPr>
              <w:spacing w:after="0" w:line="240" w:lineRule="auto"/>
              <w:rPr>
                <w:rFonts w:eastAsia="Times New Roman"/>
                <w:sz w:val="20"/>
                <w:szCs w:val="20"/>
                <w:lang w:eastAsia="pl-PL"/>
              </w:rPr>
            </w:pPr>
            <w:r w:rsidRPr="007D13B1">
              <w:rPr>
                <w:color w:val="000000"/>
                <w:sz w:val="20"/>
                <w:szCs w:val="20"/>
              </w:rPr>
              <w:t>2</w:t>
            </w:r>
          </w:p>
        </w:tc>
      </w:tr>
      <w:tr w:rsidR="00551CD3" w:rsidRPr="00551CD3" w14:paraId="0A58E9F1" w14:textId="77777777" w:rsidTr="008D5923">
        <w:trPr>
          <w:trHeight w:val="15"/>
        </w:trPr>
        <w:tc>
          <w:tcPr>
            <w:tcW w:w="724" w:type="dxa"/>
            <w:tcBorders>
              <w:top w:val="single" w:sz="8" w:space="0" w:color="000000"/>
              <w:left w:val="single" w:sz="8" w:space="0" w:color="000000"/>
              <w:bottom w:val="single" w:sz="8" w:space="0" w:color="000000"/>
              <w:right w:val="nil"/>
            </w:tcBorders>
            <w:hideMark/>
          </w:tcPr>
          <w:p w14:paraId="78749FD1" w14:textId="77777777" w:rsidR="00551CD3" w:rsidRPr="00FA2E7A" w:rsidRDefault="00551CD3" w:rsidP="00551CD3">
            <w:pPr>
              <w:spacing w:after="0" w:line="240" w:lineRule="auto"/>
              <w:rPr>
                <w:rFonts w:eastAsia="Times New Roman"/>
                <w:sz w:val="22"/>
                <w:szCs w:val="22"/>
                <w:lang w:eastAsia="pl-PL"/>
              </w:rPr>
            </w:pPr>
          </w:p>
        </w:tc>
        <w:tc>
          <w:tcPr>
            <w:tcW w:w="7371" w:type="dxa"/>
            <w:tcBorders>
              <w:top w:val="single" w:sz="8" w:space="0" w:color="000000"/>
              <w:left w:val="single" w:sz="8" w:space="0" w:color="000000"/>
              <w:bottom w:val="single" w:sz="8" w:space="0" w:color="000000"/>
              <w:right w:val="nil"/>
            </w:tcBorders>
            <w:hideMark/>
          </w:tcPr>
          <w:p w14:paraId="2D241C79" w14:textId="77777777" w:rsidR="00551CD3" w:rsidRPr="007D13B1" w:rsidRDefault="00551CD3" w:rsidP="00551CD3">
            <w:pPr>
              <w:spacing w:before="20" w:after="20" w:line="15" w:lineRule="atLeast"/>
              <w:rPr>
                <w:rFonts w:eastAsia="Times New Roman"/>
                <w:sz w:val="20"/>
                <w:szCs w:val="20"/>
                <w:lang w:eastAsia="pl-PL"/>
              </w:rPr>
            </w:pPr>
            <w:r w:rsidRPr="007D13B1">
              <w:rPr>
                <w:rFonts w:eastAsia="Times New Roman"/>
                <w:sz w:val="20"/>
                <w:szCs w:val="20"/>
                <w:lang w:eastAsia="pl-PL"/>
              </w:rPr>
              <w:t>Total hours</w:t>
            </w:r>
          </w:p>
        </w:tc>
        <w:tc>
          <w:tcPr>
            <w:tcW w:w="1130" w:type="dxa"/>
            <w:tcBorders>
              <w:top w:val="single" w:sz="8" w:space="0" w:color="000000"/>
              <w:left w:val="single" w:sz="8" w:space="0" w:color="000000"/>
              <w:bottom w:val="single" w:sz="8" w:space="0" w:color="000000"/>
              <w:right w:val="single" w:sz="8" w:space="0" w:color="000000"/>
            </w:tcBorders>
            <w:hideMark/>
          </w:tcPr>
          <w:p w14:paraId="5D65180F" w14:textId="707F436D" w:rsidR="00551CD3" w:rsidRPr="007D13B1" w:rsidRDefault="007D13B1" w:rsidP="00551CD3">
            <w:pPr>
              <w:spacing w:after="0" w:line="240" w:lineRule="auto"/>
              <w:rPr>
                <w:rFonts w:eastAsia="Times New Roman"/>
                <w:sz w:val="20"/>
                <w:szCs w:val="20"/>
                <w:lang w:eastAsia="pl-PL"/>
              </w:rPr>
            </w:pPr>
            <w:r w:rsidRPr="007D13B1">
              <w:rPr>
                <w:rFonts w:eastAsia="Times New Roman"/>
                <w:sz w:val="20"/>
                <w:szCs w:val="20"/>
                <w:lang w:eastAsia="pl-PL"/>
              </w:rPr>
              <w:t>30</w:t>
            </w:r>
          </w:p>
        </w:tc>
      </w:tr>
    </w:tbl>
    <w:p w14:paraId="10138B02" w14:textId="77777777" w:rsidR="00551CD3" w:rsidRPr="00551CD3" w:rsidRDefault="00551CD3" w:rsidP="00551CD3">
      <w:pPr>
        <w:spacing w:line="240" w:lineRule="auto"/>
        <w:rPr>
          <w:rFonts w:eastAsia="Times New Roman"/>
          <w:vanish/>
          <w:lang w:eastAsia="pl-PL"/>
        </w:rPr>
      </w:pPr>
      <w:bookmarkStart w:id="7" w:name="table07"/>
      <w:bookmarkEnd w:id="7"/>
    </w:p>
    <w:p w14:paraId="2A4CB274" w14:textId="77777777" w:rsidR="00092495" w:rsidRDefault="00092495"/>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551CD3" w:rsidRPr="00551CD3" w14:paraId="1200BA84" w14:textId="77777777" w:rsidTr="00551CD3">
        <w:tc>
          <w:tcPr>
            <w:tcW w:w="0" w:type="auto"/>
            <w:gridSpan w:val="2"/>
            <w:tcBorders>
              <w:top w:val="single" w:sz="8" w:space="0" w:color="000000"/>
              <w:left w:val="single" w:sz="8" w:space="0" w:color="000000"/>
              <w:bottom w:val="single" w:sz="8" w:space="0" w:color="000000"/>
              <w:right w:val="single" w:sz="8" w:space="0" w:color="000000"/>
            </w:tcBorders>
            <w:hideMark/>
          </w:tcPr>
          <w:p w14:paraId="58C89801" w14:textId="77777777" w:rsidR="00551CD3" w:rsidRPr="00551CD3" w:rsidRDefault="00FA2E7A" w:rsidP="00FA2E7A">
            <w:pPr>
              <w:spacing w:after="0" w:line="240" w:lineRule="auto"/>
              <w:jc w:val="center"/>
              <w:rPr>
                <w:rFonts w:eastAsia="Times New Roman"/>
                <w:lang w:eastAsia="pl-PL"/>
              </w:rPr>
            </w:pPr>
            <w:r>
              <w:rPr>
                <w:rFonts w:eastAsia="Times New Roman"/>
                <w:b/>
                <w:bCs/>
                <w:sz w:val="22"/>
                <w:lang w:eastAsia="pl-PL"/>
              </w:rPr>
              <w:t>C</w:t>
            </w:r>
            <w:r w:rsidR="00551CD3" w:rsidRPr="00551CD3">
              <w:rPr>
                <w:rFonts w:eastAsia="Times New Roman"/>
                <w:b/>
                <w:bCs/>
                <w:sz w:val="22"/>
                <w:lang w:eastAsia="pl-PL"/>
              </w:rPr>
              <w:t xml:space="preserve">lasses </w:t>
            </w:r>
          </w:p>
        </w:tc>
        <w:tc>
          <w:tcPr>
            <w:tcW w:w="1080" w:type="dxa"/>
            <w:tcBorders>
              <w:top w:val="single" w:sz="8" w:space="0" w:color="000000"/>
              <w:left w:val="single" w:sz="8" w:space="0" w:color="000000"/>
              <w:bottom w:val="single" w:sz="8" w:space="0" w:color="000000"/>
              <w:right w:val="single" w:sz="8" w:space="0" w:color="000000"/>
            </w:tcBorders>
            <w:hideMark/>
          </w:tcPr>
          <w:p w14:paraId="227C34C2" w14:textId="77777777" w:rsidR="00551CD3" w:rsidRPr="00551CD3" w:rsidRDefault="00551CD3" w:rsidP="00551CD3">
            <w:pPr>
              <w:spacing w:after="0" w:line="240" w:lineRule="auto"/>
              <w:rPr>
                <w:rFonts w:eastAsia="Times New Roman"/>
                <w:lang w:eastAsia="pl-PL"/>
              </w:rPr>
            </w:pPr>
            <w:r w:rsidRPr="00551CD3">
              <w:rPr>
                <w:rFonts w:eastAsia="Times New Roman"/>
                <w:b/>
                <w:bCs/>
                <w:sz w:val="18"/>
                <w:lang w:eastAsia="pl-PL"/>
              </w:rPr>
              <w:t>Number of hours</w:t>
            </w:r>
          </w:p>
        </w:tc>
      </w:tr>
      <w:tr w:rsidR="00092495" w:rsidRPr="00092495" w14:paraId="212426F4" w14:textId="77777777" w:rsidTr="00FA2E7A">
        <w:tc>
          <w:tcPr>
            <w:tcW w:w="724" w:type="dxa"/>
            <w:tcBorders>
              <w:top w:val="single" w:sz="8" w:space="0" w:color="000000"/>
              <w:left w:val="single" w:sz="8" w:space="0" w:color="000000"/>
              <w:bottom w:val="single" w:sz="8" w:space="0" w:color="000000"/>
              <w:right w:val="single" w:sz="8" w:space="0" w:color="000000"/>
            </w:tcBorders>
          </w:tcPr>
          <w:p w14:paraId="4C63C088" w14:textId="5FC86503" w:rsidR="00092495" w:rsidRPr="00092495" w:rsidRDefault="00092495" w:rsidP="00092495">
            <w:pPr>
              <w:spacing w:after="0" w:line="240" w:lineRule="auto"/>
              <w:rPr>
                <w:rFonts w:eastAsia="Times New Roman"/>
                <w:sz w:val="20"/>
                <w:szCs w:val="20"/>
                <w:lang w:eastAsia="pl-PL"/>
              </w:rPr>
            </w:pPr>
            <w:r w:rsidRPr="00092495">
              <w:rPr>
                <w:rFonts w:eastAsia="Times New Roman"/>
                <w:sz w:val="20"/>
                <w:szCs w:val="20"/>
                <w:lang w:eastAsia="pl-PL"/>
              </w:rPr>
              <w:t>Cl 1</w:t>
            </w:r>
          </w:p>
        </w:tc>
        <w:tc>
          <w:tcPr>
            <w:tcW w:w="7406" w:type="dxa"/>
            <w:tcBorders>
              <w:top w:val="single" w:sz="8" w:space="0" w:color="000000"/>
              <w:left w:val="single" w:sz="8" w:space="0" w:color="000000"/>
              <w:bottom w:val="single" w:sz="8" w:space="0" w:color="000000"/>
              <w:right w:val="single" w:sz="8" w:space="0" w:color="000000"/>
            </w:tcBorders>
          </w:tcPr>
          <w:p w14:paraId="29DDFD92" w14:textId="032069A5" w:rsidR="00092495" w:rsidRPr="00092495" w:rsidRDefault="00092495" w:rsidP="00092495">
            <w:pPr>
              <w:spacing w:after="0" w:line="240" w:lineRule="auto"/>
              <w:rPr>
                <w:rFonts w:eastAsia="Times New Roman"/>
                <w:sz w:val="20"/>
                <w:szCs w:val="20"/>
                <w:lang w:val="en-GB" w:eastAsia="pl-PL"/>
              </w:rPr>
            </w:pPr>
            <w:r w:rsidRPr="00092495">
              <w:rPr>
                <w:sz w:val="20"/>
                <w:szCs w:val="20"/>
                <w:lang w:val="en"/>
              </w:rPr>
              <w:t>The concept and basic problems of macroeconomics</w:t>
            </w:r>
          </w:p>
        </w:tc>
        <w:tc>
          <w:tcPr>
            <w:tcW w:w="0" w:type="auto"/>
            <w:tcBorders>
              <w:top w:val="single" w:sz="8" w:space="0" w:color="000000"/>
              <w:left w:val="single" w:sz="8" w:space="0" w:color="000000"/>
              <w:bottom w:val="single" w:sz="8" w:space="0" w:color="000000"/>
              <w:right w:val="single" w:sz="8" w:space="0" w:color="000000"/>
            </w:tcBorders>
          </w:tcPr>
          <w:p w14:paraId="44558D8D" w14:textId="3F77FCC6" w:rsidR="00092495" w:rsidRPr="00092495" w:rsidRDefault="00092495" w:rsidP="00092495">
            <w:pPr>
              <w:spacing w:after="0" w:line="240" w:lineRule="auto"/>
              <w:rPr>
                <w:rFonts w:eastAsia="Times New Roman"/>
                <w:sz w:val="20"/>
                <w:szCs w:val="20"/>
                <w:lang w:val="en-GB" w:eastAsia="pl-PL"/>
              </w:rPr>
            </w:pPr>
            <w:r w:rsidRPr="00092495">
              <w:rPr>
                <w:color w:val="000000"/>
                <w:sz w:val="20"/>
                <w:szCs w:val="20"/>
              </w:rPr>
              <w:t>2</w:t>
            </w:r>
          </w:p>
        </w:tc>
      </w:tr>
      <w:tr w:rsidR="00092495" w:rsidRPr="00092495" w14:paraId="1323B4A7" w14:textId="77777777" w:rsidTr="00FA2E7A">
        <w:tc>
          <w:tcPr>
            <w:tcW w:w="724" w:type="dxa"/>
            <w:tcBorders>
              <w:top w:val="single" w:sz="8" w:space="0" w:color="000000"/>
              <w:left w:val="single" w:sz="8" w:space="0" w:color="000000"/>
              <w:bottom w:val="single" w:sz="8" w:space="0" w:color="000000"/>
              <w:right w:val="single" w:sz="8" w:space="0" w:color="000000"/>
            </w:tcBorders>
          </w:tcPr>
          <w:p w14:paraId="400EFC6D" w14:textId="56A6DD4A" w:rsidR="00092495" w:rsidRPr="00092495" w:rsidRDefault="00092495" w:rsidP="00092495">
            <w:pPr>
              <w:spacing w:after="0" w:line="240" w:lineRule="auto"/>
              <w:rPr>
                <w:rFonts w:eastAsia="Times New Roman"/>
                <w:sz w:val="20"/>
                <w:szCs w:val="20"/>
                <w:lang w:val="en-GB" w:eastAsia="pl-PL"/>
              </w:rPr>
            </w:pPr>
            <w:r w:rsidRPr="00092495">
              <w:rPr>
                <w:rFonts w:eastAsia="Times New Roman"/>
                <w:sz w:val="20"/>
                <w:szCs w:val="20"/>
                <w:lang w:eastAsia="pl-PL"/>
              </w:rPr>
              <w:t>Cl 2-3</w:t>
            </w:r>
          </w:p>
        </w:tc>
        <w:tc>
          <w:tcPr>
            <w:tcW w:w="7406" w:type="dxa"/>
            <w:tcBorders>
              <w:top w:val="single" w:sz="8" w:space="0" w:color="000000"/>
              <w:left w:val="single" w:sz="8" w:space="0" w:color="000000"/>
              <w:bottom w:val="single" w:sz="8" w:space="0" w:color="000000"/>
              <w:right w:val="single" w:sz="8" w:space="0" w:color="000000"/>
            </w:tcBorders>
          </w:tcPr>
          <w:p w14:paraId="19F6AFE6" w14:textId="0D8195DE" w:rsidR="00092495" w:rsidRPr="00092495" w:rsidRDefault="00092495" w:rsidP="00092495">
            <w:pPr>
              <w:spacing w:after="0" w:line="240" w:lineRule="auto"/>
              <w:rPr>
                <w:rFonts w:eastAsia="Times New Roman"/>
                <w:sz w:val="20"/>
                <w:szCs w:val="20"/>
                <w:lang w:val="en-GB" w:eastAsia="pl-PL"/>
              </w:rPr>
            </w:pPr>
            <w:r w:rsidRPr="00092495">
              <w:rPr>
                <w:sz w:val="20"/>
                <w:szCs w:val="20"/>
                <w:lang w:val="en"/>
              </w:rPr>
              <w:t>Macroeconomic measures and methods of their calculation. Creation and distribution of national income and its calculation</w:t>
            </w:r>
          </w:p>
        </w:tc>
        <w:tc>
          <w:tcPr>
            <w:tcW w:w="0" w:type="auto"/>
            <w:tcBorders>
              <w:top w:val="single" w:sz="8" w:space="0" w:color="000000"/>
              <w:left w:val="single" w:sz="8" w:space="0" w:color="000000"/>
              <w:bottom w:val="single" w:sz="8" w:space="0" w:color="000000"/>
              <w:right w:val="single" w:sz="8" w:space="0" w:color="000000"/>
            </w:tcBorders>
          </w:tcPr>
          <w:p w14:paraId="27C6DD47" w14:textId="79291C41" w:rsidR="00092495" w:rsidRPr="00092495" w:rsidRDefault="00092495" w:rsidP="00092495">
            <w:pPr>
              <w:spacing w:after="0" w:line="240" w:lineRule="auto"/>
              <w:rPr>
                <w:rFonts w:eastAsia="Times New Roman"/>
                <w:sz w:val="20"/>
                <w:szCs w:val="20"/>
                <w:lang w:val="en-GB" w:eastAsia="pl-PL"/>
              </w:rPr>
            </w:pPr>
            <w:r w:rsidRPr="00092495">
              <w:rPr>
                <w:color w:val="000000"/>
                <w:sz w:val="20"/>
                <w:szCs w:val="20"/>
                <w:lang w:val="en-GB"/>
              </w:rPr>
              <w:t>4</w:t>
            </w:r>
          </w:p>
        </w:tc>
      </w:tr>
      <w:tr w:rsidR="00092495" w:rsidRPr="00092495" w14:paraId="7AC65B6C" w14:textId="77777777" w:rsidTr="00FA2E7A">
        <w:tc>
          <w:tcPr>
            <w:tcW w:w="724" w:type="dxa"/>
            <w:tcBorders>
              <w:top w:val="single" w:sz="8" w:space="0" w:color="000000"/>
              <w:left w:val="single" w:sz="8" w:space="0" w:color="000000"/>
              <w:bottom w:val="single" w:sz="8" w:space="0" w:color="000000"/>
              <w:right w:val="single" w:sz="8" w:space="0" w:color="000000"/>
            </w:tcBorders>
          </w:tcPr>
          <w:p w14:paraId="41E21D30" w14:textId="1E36F96A" w:rsidR="00092495" w:rsidRPr="00092495" w:rsidRDefault="00092495" w:rsidP="00092495">
            <w:pPr>
              <w:spacing w:after="0" w:line="240" w:lineRule="auto"/>
              <w:rPr>
                <w:rFonts w:eastAsia="Times New Roman"/>
                <w:sz w:val="20"/>
                <w:szCs w:val="20"/>
                <w:lang w:val="en-GB" w:eastAsia="pl-PL"/>
              </w:rPr>
            </w:pPr>
            <w:r w:rsidRPr="00092495">
              <w:rPr>
                <w:rFonts w:eastAsia="Times New Roman"/>
                <w:sz w:val="20"/>
                <w:szCs w:val="20"/>
                <w:lang w:eastAsia="pl-PL"/>
              </w:rPr>
              <w:t>Cl 4</w:t>
            </w:r>
          </w:p>
        </w:tc>
        <w:tc>
          <w:tcPr>
            <w:tcW w:w="7406" w:type="dxa"/>
            <w:tcBorders>
              <w:top w:val="single" w:sz="8" w:space="0" w:color="000000"/>
              <w:left w:val="single" w:sz="8" w:space="0" w:color="000000"/>
              <w:bottom w:val="single" w:sz="8" w:space="0" w:color="000000"/>
              <w:right w:val="single" w:sz="8" w:space="0" w:color="000000"/>
            </w:tcBorders>
          </w:tcPr>
          <w:p w14:paraId="1A86A37D" w14:textId="3F5F1E99" w:rsidR="00092495" w:rsidRPr="00092495" w:rsidRDefault="00092495" w:rsidP="00092495">
            <w:pPr>
              <w:spacing w:after="0" w:line="240" w:lineRule="auto"/>
              <w:rPr>
                <w:rFonts w:eastAsia="Times New Roman"/>
                <w:sz w:val="20"/>
                <w:szCs w:val="20"/>
                <w:lang w:val="en-GB" w:eastAsia="pl-PL"/>
              </w:rPr>
            </w:pPr>
            <w:r w:rsidRPr="00092495">
              <w:rPr>
                <w:sz w:val="20"/>
                <w:szCs w:val="20"/>
                <w:lang w:val="en"/>
              </w:rPr>
              <w:t>Two paradigms in macroeconomics - aggregate demand and aggregate supply</w:t>
            </w:r>
          </w:p>
        </w:tc>
        <w:tc>
          <w:tcPr>
            <w:tcW w:w="0" w:type="auto"/>
            <w:tcBorders>
              <w:top w:val="single" w:sz="8" w:space="0" w:color="000000"/>
              <w:left w:val="single" w:sz="8" w:space="0" w:color="000000"/>
              <w:bottom w:val="single" w:sz="8" w:space="0" w:color="000000"/>
              <w:right w:val="single" w:sz="8" w:space="0" w:color="000000"/>
            </w:tcBorders>
          </w:tcPr>
          <w:p w14:paraId="3A3ABF36" w14:textId="392DF222" w:rsidR="00092495" w:rsidRPr="00092495" w:rsidRDefault="00092495" w:rsidP="00092495">
            <w:pPr>
              <w:spacing w:after="0" w:line="240" w:lineRule="auto"/>
              <w:rPr>
                <w:rFonts w:eastAsia="Times New Roman"/>
                <w:sz w:val="20"/>
                <w:szCs w:val="20"/>
                <w:lang w:val="en-GB" w:eastAsia="pl-PL"/>
              </w:rPr>
            </w:pPr>
            <w:r w:rsidRPr="00092495">
              <w:rPr>
                <w:color w:val="000000"/>
                <w:sz w:val="20"/>
                <w:szCs w:val="20"/>
                <w:lang w:val="en-GB"/>
              </w:rPr>
              <w:t>2</w:t>
            </w:r>
          </w:p>
        </w:tc>
      </w:tr>
      <w:tr w:rsidR="00092495" w:rsidRPr="00092495" w14:paraId="08E59506" w14:textId="77777777" w:rsidTr="00FA2E7A">
        <w:tc>
          <w:tcPr>
            <w:tcW w:w="724" w:type="dxa"/>
            <w:tcBorders>
              <w:top w:val="single" w:sz="8" w:space="0" w:color="000000"/>
              <w:left w:val="single" w:sz="8" w:space="0" w:color="000000"/>
              <w:bottom w:val="single" w:sz="8" w:space="0" w:color="000000"/>
              <w:right w:val="single" w:sz="8" w:space="0" w:color="000000"/>
            </w:tcBorders>
          </w:tcPr>
          <w:p w14:paraId="3B673577" w14:textId="4C3D8E5A" w:rsidR="00092495" w:rsidRPr="00092495" w:rsidRDefault="00092495" w:rsidP="00092495">
            <w:pPr>
              <w:spacing w:after="0" w:line="240" w:lineRule="auto"/>
              <w:rPr>
                <w:rFonts w:eastAsia="Times New Roman"/>
                <w:sz w:val="20"/>
                <w:szCs w:val="20"/>
                <w:lang w:val="en-GB" w:eastAsia="pl-PL"/>
              </w:rPr>
            </w:pPr>
            <w:r w:rsidRPr="00092495">
              <w:rPr>
                <w:rFonts w:eastAsia="Times New Roman"/>
                <w:sz w:val="20"/>
                <w:szCs w:val="20"/>
                <w:lang w:eastAsia="pl-PL"/>
              </w:rPr>
              <w:t>Cl 5</w:t>
            </w:r>
          </w:p>
        </w:tc>
        <w:tc>
          <w:tcPr>
            <w:tcW w:w="7406" w:type="dxa"/>
            <w:tcBorders>
              <w:top w:val="single" w:sz="8" w:space="0" w:color="000000"/>
              <w:left w:val="single" w:sz="8" w:space="0" w:color="000000"/>
              <w:bottom w:val="single" w:sz="8" w:space="0" w:color="000000"/>
              <w:right w:val="single" w:sz="8" w:space="0" w:color="000000"/>
            </w:tcBorders>
          </w:tcPr>
          <w:p w14:paraId="017AEBF4" w14:textId="3F259FDC" w:rsidR="00092495" w:rsidRPr="00092495" w:rsidRDefault="00092495" w:rsidP="00092495">
            <w:pPr>
              <w:spacing w:after="0" w:line="240" w:lineRule="auto"/>
              <w:rPr>
                <w:rFonts w:eastAsia="Times New Roman"/>
                <w:sz w:val="20"/>
                <w:szCs w:val="20"/>
                <w:lang w:val="en-GB" w:eastAsia="pl-PL"/>
              </w:rPr>
            </w:pPr>
            <w:r w:rsidRPr="00092495">
              <w:rPr>
                <w:sz w:val="20"/>
                <w:szCs w:val="20"/>
                <w:lang w:val="en"/>
              </w:rPr>
              <w:t>Economic growth (business cycle. Anti-cyclical policy)</w:t>
            </w:r>
          </w:p>
        </w:tc>
        <w:tc>
          <w:tcPr>
            <w:tcW w:w="0" w:type="auto"/>
            <w:tcBorders>
              <w:top w:val="single" w:sz="8" w:space="0" w:color="000000"/>
              <w:left w:val="single" w:sz="8" w:space="0" w:color="000000"/>
              <w:bottom w:val="single" w:sz="8" w:space="0" w:color="000000"/>
              <w:right w:val="single" w:sz="8" w:space="0" w:color="000000"/>
            </w:tcBorders>
          </w:tcPr>
          <w:p w14:paraId="63BA9B52" w14:textId="32AEDA65" w:rsidR="00092495" w:rsidRPr="00092495" w:rsidRDefault="00092495" w:rsidP="00092495">
            <w:pPr>
              <w:spacing w:after="0" w:line="240" w:lineRule="auto"/>
              <w:rPr>
                <w:rFonts w:eastAsia="Times New Roman"/>
                <w:sz w:val="20"/>
                <w:szCs w:val="20"/>
                <w:lang w:val="en-GB" w:eastAsia="pl-PL"/>
              </w:rPr>
            </w:pPr>
            <w:r w:rsidRPr="00092495">
              <w:rPr>
                <w:color w:val="000000"/>
                <w:sz w:val="20"/>
                <w:szCs w:val="20"/>
                <w:lang w:val="en-GB"/>
              </w:rPr>
              <w:t>2</w:t>
            </w:r>
          </w:p>
        </w:tc>
      </w:tr>
      <w:tr w:rsidR="00092495" w:rsidRPr="00092495" w14:paraId="74DC2543" w14:textId="77777777" w:rsidTr="00FA2E7A">
        <w:tc>
          <w:tcPr>
            <w:tcW w:w="724" w:type="dxa"/>
            <w:tcBorders>
              <w:top w:val="single" w:sz="8" w:space="0" w:color="000000"/>
              <w:left w:val="single" w:sz="8" w:space="0" w:color="000000"/>
              <w:bottom w:val="single" w:sz="8" w:space="0" w:color="000000"/>
              <w:right w:val="single" w:sz="8" w:space="0" w:color="000000"/>
            </w:tcBorders>
          </w:tcPr>
          <w:p w14:paraId="4FA7F40F" w14:textId="3B28C6BD" w:rsidR="00092495" w:rsidRPr="00092495" w:rsidRDefault="00092495" w:rsidP="00092495">
            <w:pPr>
              <w:spacing w:after="0" w:line="240" w:lineRule="auto"/>
              <w:rPr>
                <w:rFonts w:eastAsia="Times New Roman"/>
                <w:sz w:val="20"/>
                <w:szCs w:val="20"/>
                <w:lang w:val="en-GB" w:eastAsia="pl-PL"/>
              </w:rPr>
            </w:pPr>
            <w:r w:rsidRPr="00092495">
              <w:rPr>
                <w:rFonts w:eastAsia="Times New Roman"/>
                <w:sz w:val="20"/>
                <w:szCs w:val="20"/>
                <w:lang w:eastAsia="pl-PL"/>
              </w:rPr>
              <w:t>Cl 6-7</w:t>
            </w:r>
          </w:p>
        </w:tc>
        <w:tc>
          <w:tcPr>
            <w:tcW w:w="7406" w:type="dxa"/>
            <w:tcBorders>
              <w:top w:val="single" w:sz="8" w:space="0" w:color="000000"/>
              <w:left w:val="single" w:sz="8" w:space="0" w:color="000000"/>
              <w:bottom w:val="single" w:sz="8" w:space="0" w:color="000000"/>
              <w:right w:val="single" w:sz="8" w:space="0" w:color="000000"/>
            </w:tcBorders>
          </w:tcPr>
          <w:p w14:paraId="794ACFA4" w14:textId="21729151" w:rsidR="00092495" w:rsidRPr="00092495" w:rsidRDefault="00092495" w:rsidP="00092495">
            <w:pPr>
              <w:spacing w:after="0" w:line="240" w:lineRule="auto"/>
              <w:rPr>
                <w:rFonts w:eastAsia="Times New Roman"/>
                <w:sz w:val="20"/>
                <w:szCs w:val="20"/>
                <w:lang w:val="en-GB" w:eastAsia="pl-PL"/>
              </w:rPr>
            </w:pPr>
            <w:r w:rsidRPr="00092495">
              <w:rPr>
                <w:sz w:val="20"/>
                <w:szCs w:val="20"/>
                <w:lang w:val="en"/>
              </w:rPr>
              <w:t>Monetary and credit system. Essence, policy tools</w:t>
            </w:r>
          </w:p>
        </w:tc>
        <w:tc>
          <w:tcPr>
            <w:tcW w:w="0" w:type="auto"/>
            <w:tcBorders>
              <w:top w:val="single" w:sz="8" w:space="0" w:color="000000"/>
              <w:left w:val="single" w:sz="8" w:space="0" w:color="000000"/>
              <w:bottom w:val="single" w:sz="8" w:space="0" w:color="000000"/>
              <w:right w:val="single" w:sz="8" w:space="0" w:color="000000"/>
            </w:tcBorders>
          </w:tcPr>
          <w:p w14:paraId="460CD1DF" w14:textId="78FD1893" w:rsidR="00092495" w:rsidRPr="00092495" w:rsidRDefault="00092495" w:rsidP="00092495">
            <w:pPr>
              <w:spacing w:after="0" w:line="240" w:lineRule="auto"/>
              <w:rPr>
                <w:rFonts w:eastAsia="Times New Roman"/>
                <w:sz w:val="20"/>
                <w:szCs w:val="20"/>
                <w:lang w:val="en-GB" w:eastAsia="pl-PL"/>
              </w:rPr>
            </w:pPr>
            <w:r w:rsidRPr="00092495">
              <w:rPr>
                <w:color w:val="000000"/>
                <w:sz w:val="20"/>
                <w:szCs w:val="20"/>
              </w:rPr>
              <w:t>4</w:t>
            </w:r>
          </w:p>
        </w:tc>
      </w:tr>
      <w:tr w:rsidR="00092495" w:rsidRPr="00551CD3" w14:paraId="6F189ADC" w14:textId="77777777" w:rsidTr="00FA2E7A">
        <w:tc>
          <w:tcPr>
            <w:tcW w:w="724" w:type="dxa"/>
            <w:tcBorders>
              <w:top w:val="single" w:sz="8" w:space="0" w:color="000000"/>
              <w:left w:val="single" w:sz="8" w:space="0" w:color="000000"/>
              <w:bottom w:val="single" w:sz="8" w:space="0" w:color="000000"/>
              <w:right w:val="single" w:sz="8" w:space="0" w:color="000000"/>
            </w:tcBorders>
          </w:tcPr>
          <w:p w14:paraId="6E89384A" w14:textId="5A954BC7" w:rsidR="00092495" w:rsidRPr="00092495" w:rsidRDefault="00092495" w:rsidP="00092495">
            <w:pPr>
              <w:spacing w:after="0" w:line="240" w:lineRule="auto"/>
              <w:rPr>
                <w:rFonts w:eastAsia="Times New Roman"/>
                <w:sz w:val="20"/>
                <w:szCs w:val="20"/>
                <w:lang w:val="en-GB" w:eastAsia="pl-PL"/>
              </w:rPr>
            </w:pPr>
            <w:r w:rsidRPr="00092495">
              <w:rPr>
                <w:rFonts w:eastAsia="Times New Roman"/>
                <w:sz w:val="20"/>
                <w:szCs w:val="20"/>
                <w:lang w:eastAsia="pl-PL"/>
              </w:rPr>
              <w:t>Cl 8</w:t>
            </w:r>
          </w:p>
        </w:tc>
        <w:tc>
          <w:tcPr>
            <w:tcW w:w="7406" w:type="dxa"/>
            <w:tcBorders>
              <w:top w:val="single" w:sz="8" w:space="0" w:color="000000"/>
              <w:left w:val="single" w:sz="8" w:space="0" w:color="000000"/>
              <w:bottom w:val="single" w:sz="8" w:space="0" w:color="000000"/>
              <w:right w:val="single" w:sz="8" w:space="0" w:color="000000"/>
            </w:tcBorders>
          </w:tcPr>
          <w:p w14:paraId="214171EF" w14:textId="4E96CFB7" w:rsidR="00092495" w:rsidRPr="00092495" w:rsidRDefault="00092495" w:rsidP="00092495">
            <w:pPr>
              <w:spacing w:after="0" w:line="240" w:lineRule="auto"/>
              <w:rPr>
                <w:rFonts w:eastAsia="Times New Roman"/>
                <w:sz w:val="20"/>
                <w:szCs w:val="20"/>
                <w:lang w:eastAsia="pl-PL"/>
              </w:rPr>
            </w:pPr>
            <w:r w:rsidRPr="00092495">
              <w:rPr>
                <w:rFonts w:eastAsia="Times New Roman"/>
                <w:sz w:val="20"/>
                <w:szCs w:val="20"/>
                <w:lang w:eastAsia="pl-PL"/>
              </w:rPr>
              <w:t>Final test part 1</w:t>
            </w:r>
          </w:p>
        </w:tc>
        <w:tc>
          <w:tcPr>
            <w:tcW w:w="0" w:type="auto"/>
            <w:tcBorders>
              <w:top w:val="single" w:sz="8" w:space="0" w:color="000000"/>
              <w:left w:val="single" w:sz="8" w:space="0" w:color="000000"/>
              <w:bottom w:val="single" w:sz="8" w:space="0" w:color="000000"/>
              <w:right w:val="single" w:sz="8" w:space="0" w:color="000000"/>
            </w:tcBorders>
          </w:tcPr>
          <w:p w14:paraId="66BCABD3" w14:textId="20A4AEF9" w:rsidR="00092495" w:rsidRPr="00092495" w:rsidRDefault="00092495" w:rsidP="00092495">
            <w:pPr>
              <w:spacing w:after="0" w:line="240" w:lineRule="auto"/>
              <w:rPr>
                <w:rFonts w:eastAsia="Times New Roman"/>
                <w:sz w:val="20"/>
                <w:szCs w:val="20"/>
                <w:lang w:eastAsia="pl-PL"/>
              </w:rPr>
            </w:pPr>
            <w:r w:rsidRPr="00092495">
              <w:rPr>
                <w:color w:val="000000"/>
                <w:sz w:val="20"/>
                <w:szCs w:val="20"/>
              </w:rPr>
              <w:t>2</w:t>
            </w:r>
          </w:p>
        </w:tc>
      </w:tr>
      <w:tr w:rsidR="00092495" w:rsidRPr="00551CD3" w14:paraId="0EC2BFF5" w14:textId="77777777" w:rsidTr="00FA2E7A">
        <w:tc>
          <w:tcPr>
            <w:tcW w:w="724" w:type="dxa"/>
            <w:tcBorders>
              <w:top w:val="single" w:sz="8" w:space="0" w:color="000000"/>
              <w:left w:val="single" w:sz="8" w:space="0" w:color="000000"/>
              <w:bottom w:val="single" w:sz="8" w:space="0" w:color="000000"/>
              <w:right w:val="single" w:sz="8" w:space="0" w:color="000000"/>
            </w:tcBorders>
          </w:tcPr>
          <w:p w14:paraId="1E614638" w14:textId="22E6002A" w:rsidR="00092495" w:rsidRPr="00092495" w:rsidRDefault="00092495" w:rsidP="00092495">
            <w:pPr>
              <w:spacing w:after="0" w:line="240" w:lineRule="auto"/>
              <w:rPr>
                <w:rFonts w:eastAsia="Times New Roman"/>
                <w:sz w:val="20"/>
                <w:szCs w:val="20"/>
                <w:lang w:eastAsia="pl-PL"/>
              </w:rPr>
            </w:pPr>
            <w:r w:rsidRPr="00092495">
              <w:rPr>
                <w:rFonts w:eastAsia="Times New Roman"/>
                <w:sz w:val="20"/>
                <w:szCs w:val="20"/>
                <w:lang w:eastAsia="pl-PL"/>
              </w:rPr>
              <w:t>Cl 9-10</w:t>
            </w:r>
          </w:p>
        </w:tc>
        <w:tc>
          <w:tcPr>
            <w:tcW w:w="7406" w:type="dxa"/>
            <w:tcBorders>
              <w:top w:val="single" w:sz="8" w:space="0" w:color="000000"/>
              <w:left w:val="single" w:sz="8" w:space="0" w:color="000000"/>
              <w:bottom w:val="single" w:sz="8" w:space="0" w:color="000000"/>
              <w:right w:val="single" w:sz="8" w:space="0" w:color="000000"/>
            </w:tcBorders>
          </w:tcPr>
          <w:p w14:paraId="14CF9C4D" w14:textId="2C754A03" w:rsidR="00092495" w:rsidRPr="00092495" w:rsidRDefault="00092495" w:rsidP="00092495">
            <w:pPr>
              <w:spacing w:after="0" w:line="240" w:lineRule="auto"/>
              <w:rPr>
                <w:rFonts w:eastAsia="Times New Roman"/>
                <w:sz w:val="20"/>
                <w:szCs w:val="20"/>
                <w:lang w:eastAsia="pl-PL"/>
              </w:rPr>
            </w:pPr>
            <w:r w:rsidRPr="00092495">
              <w:rPr>
                <w:sz w:val="20"/>
                <w:szCs w:val="20"/>
                <w:lang w:val="en"/>
              </w:rPr>
              <w:t>Budget - budgetary policy</w:t>
            </w:r>
          </w:p>
        </w:tc>
        <w:tc>
          <w:tcPr>
            <w:tcW w:w="0" w:type="auto"/>
            <w:tcBorders>
              <w:top w:val="single" w:sz="8" w:space="0" w:color="000000"/>
              <w:left w:val="single" w:sz="8" w:space="0" w:color="000000"/>
              <w:bottom w:val="single" w:sz="8" w:space="0" w:color="000000"/>
              <w:right w:val="single" w:sz="8" w:space="0" w:color="000000"/>
            </w:tcBorders>
          </w:tcPr>
          <w:p w14:paraId="7BABF429" w14:textId="68D94BC3" w:rsidR="00092495" w:rsidRPr="00092495" w:rsidRDefault="00092495" w:rsidP="00092495">
            <w:pPr>
              <w:spacing w:after="0" w:line="240" w:lineRule="auto"/>
              <w:rPr>
                <w:rFonts w:eastAsia="Times New Roman"/>
                <w:sz w:val="20"/>
                <w:szCs w:val="20"/>
                <w:lang w:eastAsia="pl-PL"/>
              </w:rPr>
            </w:pPr>
            <w:r w:rsidRPr="00092495">
              <w:rPr>
                <w:color w:val="000000"/>
                <w:sz w:val="20"/>
                <w:szCs w:val="20"/>
              </w:rPr>
              <w:t>4</w:t>
            </w:r>
          </w:p>
        </w:tc>
      </w:tr>
      <w:tr w:rsidR="00092495" w:rsidRPr="00551CD3" w14:paraId="34CDC8AD" w14:textId="77777777" w:rsidTr="00FA2E7A">
        <w:tc>
          <w:tcPr>
            <w:tcW w:w="724" w:type="dxa"/>
            <w:tcBorders>
              <w:top w:val="single" w:sz="8" w:space="0" w:color="000000"/>
              <w:left w:val="single" w:sz="8" w:space="0" w:color="000000"/>
              <w:bottom w:val="single" w:sz="8" w:space="0" w:color="000000"/>
              <w:right w:val="single" w:sz="8" w:space="0" w:color="000000"/>
            </w:tcBorders>
          </w:tcPr>
          <w:p w14:paraId="5F2DE83E" w14:textId="78D01F1E" w:rsidR="00092495" w:rsidRPr="00092495" w:rsidRDefault="00092495" w:rsidP="00092495">
            <w:pPr>
              <w:spacing w:after="0" w:line="240" w:lineRule="auto"/>
              <w:rPr>
                <w:rFonts w:eastAsia="Times New Roman"/>
                <w:sz w:val="20"/>
                <w:szCs w:val="20"/>
                <w:lang w:eastAsia="pl-PL"/>
              </w:rPr>
            </w:pPr>
            <w:r w:rsidRPr="00092495">
              <w:rPr>
                <w:rFonts w:eastAsia="Times New Roman"/>
                <w:sz w:val="20"/>
                <w:szCs w:val="20"/>
                <w:lang w:eastAsia="pl-PL"/>
              </w:rPr>
              <w:t>Cl 11</w:t>
            </w:r>
          </w:p>
        </w:tc>
        <w:tc>
          <w:tcPr>
            <w:tcW w:w="7406" w:type="dxa"/>
            <w:tcBorders>
              <w:top w:val="single" w:sz="8" w:space="0" w:color="000000"/>
              <w:left w:val="single" w:sz="8" w:space="0" w:color="000000"/>
              <w:bottom w:val="single" w:sz="8" w:space="0" w:color="000000"/>
              <w:right w:val="single" w:sz="8" w:space="0" w:color="000000"/>
            </w:tcBorders>
          </w:tcPr>
          <w:p w14:paraId="7F3378F2" w14:textId="2AA51215" w:rsidR="00092495" w:rsidRPr="00092495" w:rsidRDefault="00092495" w:rsidP="00092495">
            <w:pPr>
              <w:spacing w:after="0" w:line="240" w:lineRule="auto"/>
              <w:rPr>
                <w:rFonts w:eastAsia="Times New Roman"/>
                <w:sz w:val="20"/>
                <w:szCs w:val="20"/>
                <w:lang w:eastAsia="pl-PL"/>
              </w:rPr>
            </w:pPr>
            <w:r w:rsidRPr="00092495">
              <w:rPr>
                <w:sz w:val="20"/>
                <w:szCs w:val="20"/>
                <w:lang w:val="en"/>
              </w:rPr>
              <w:t>Unemployment</w:t>
            </w:r>
          </w:p>
        </w:tc>
        <w:tc>
          <w:tcPr>
            <w:tcW w:w="0" w:type="auto"/>
            <w:tcBorders>
              <w:top w:val="single" w:sz="8" w:space="0" w:color="000000"/>
              <w:left w:val="single" w:sz="8" w:space="0" w:color="000000"/>
              <w:bottom w:val="single" w:sz="8" w:space="0" w:color="000000"/>
              <w:right w:val="single" w:sz="8" w:space="0" w:color="000000"/>
            </w:tcBorders>
          </w:tcPr>
          <w:p w14:paraId="74B3E7BA" w14:textId="733C78B7" w:rsidR="00092495" w:rsidRPr="00092495" w:rsidRDefault="00092495" w:rsidP="00092495">
            <w:pPr>
              <w:spacing w:after="0" w:line="240" w:lineRule="auto"/>
              <w:rPr>
                <w:rFonts w:eastAsia="Times New Roman"/>
                <w:sz w:val="20"/>
                <w:szCs w:val="20"/>
                <w:lang w:eastAsia="pl-PL"/>
              </w:rPr>
            </w:pPr>
            <w:r w:rsidRPr="00092495">
              <w:rPr>
                <w:color w:val="000000"/>
                <w:sz w:val="20"/>
                <w:szCs w:val="20"/>
              </w:rPr>
              <w:t>2</w:t>
            </w:r>
          </w:p>
        </w:tc>
      </w:tr>
      <w:tr w:rsidR="00092495" w:rsidRPr="00551CD3" w14:paraId="048419AE" w14:textId="77777777" w:rsidTr="00FA2E7A">
        <w:tc>
          <w:tcPr>
            <w:tcW w:w="724" w:type="dxa"/>
            <w:tcBorders>
              <w:top w:val="single" w:sz="8" w:space="0" w:color="000000"/>
              <w:left w:val="single" w:sz="8" w:space="0" w:color="000000"/>
              <w:bottom w:val="single" w:sz="8" w:space="0" w:color="000000"/>
              <w:right w:val="single" w:sz="8" w:space="0" w:color="000000"/>
            </w:tcBorders>
            <w:hideMark/>
          </w:tcPr>
          <w:p w14:paraId="40433A16" w14:textId="2A3C808F" w:rsidR="00092495" w:rsidRPr="00092495" w:rsidRDefault="00092495" w:rsidP="00092495">
            <w:pPr>
              <w:spacing w:after="0" w:line="240" w:lineRule="auto"/>
              <w:rPr>
                <w:rFonts w:eastAsia="Times New Roman"/>
                <w:sz w:val="20"/>
                <w:szCs w:val="20"/>
                <w:lang w:eastAsia="pl-PL"/>
              </w:rPr>
            </w:pPr>
            <w:r w:rsidRPr="00092495">
              <w:rPr>
                <w:rFonts w:eastAsia="Times New Roman"/>
                <w:sz w:val="20"/>
                <w:szCs w:val="20"/>
                <w:lang w:eastAsia="pl-PL"/>
              </w:rPr>
              <w:t>Cl 12</w:t>
            </w:r>
          </w:p>
        </w:tc>
        <w:tc>
          <w:tcPr>
            <w:tcW w:w="7406" w:type="dxa"/>
            <w:tcBorders>
              <w:top w:val="single" w:sz="8" w:space="0" w:color="000000"/>
              <w:left w:val="single" w:sz="8" w:space="0" w:color="000000"/>
              <w:bottom w:val="single" w:sz="8" w:space="0" w:color="000000"/>
              <w:right w:val="single" w:sz="8" w:space="0" w:color="000000"/>
            </w:tcBorders>
            <w:hideMark/>
          </w:tcPr>
          <w:p w14:paraId="6E184325" w14:textId="19B383ED" w:rsidR="00092495" w:rsidRPr="00092495" w:rsidRDefault="00092495" w:rsidP="00092495">
            <w:pPr>
              <w:spacing w:after="0" w:line="240" w:lineRule="auto"/>
              <w:rPr>
                <w:rFonts w:eastAsia="Times New Roman"/>
                <w:sz w:val="20"/>
                <w:szCs w:val="20"/>
                <w:lang w:eastAsia="pl-PL"/>
              </w:rPr>
            </w:pPr>
            <w:r w:rsidRPr="00092495">
              <w:rPr>
                <w:sz w:val="20"/>
                <w:szCs w:val="20"/>
                <w:lang w:val="en"/>
              </w:rPr>
              <w:t>Inflation</w:t>
            </w:r>
          </w:p>
        </w:tc>
        <w:tc>
          <w:tcPr>
            <w:tcW w:w="0" w:type="auto"/>
            <w:tcBorders>
              <w:top w:val="single" w:sz="8" w:space="0" w:color="000000"/>
              <w:left w:val="single" w:sz="8" w:space="0" w:color="000000"/>
              <w:bottom w:val="single" w:sz="8" w:space="0" w:color="000000"/>
              <w:right w:val="single" w:sz="8" w:space="0" w:color="000000"/>
            </w:tcBorders>
            <w:hideMark/>
          </w:tcPr>
          <w:p w14:paraId="33D4C486" w14:textId="71EFEE80" w:rsidR="00092495" w:rsidRPr="00092495" w:rsidRDefault="00092495" w:rsidP="00092495">
            <w:pPr>
              <w:spacing w:after="0" w:line="240" w:lineRule="auto"/>
              <w:rPr>
                <w:rFonts w:eastAsia="Times New Roman"/>
                <w:sz w:val="20"/>
                <w:szCs w:val="20"/>
                <w:lang w:eastAsia="pl-PL"/>
              </w:rPr>
            </w:pPr>
            <w:r w:rsidRPr="00092495">
              <w:rPr>
                <w:color w:val="000000"/>
                <w:sz w:val="20"/>
                <w:szCs w:val="20"/>
              </w:rPr>
              <w:t>2</w:t>
            </w:r>
          </w:p>
        </w:tc>
      </w:tr>
      <w:tr w:rsidR="00092495" w:rsidRPr="00551CD3" w14:paraId="53C7EAF8" w14:textId="77777777" w:rsidTr="00FA2E7A">
        <w:tc>
          <w:tcPr>
            <w:tcW w:w="724" w:type="dxa"/>
            <w:tcBorders>
              <w:top w:val="single" w:sz="8" w:space="0" w:color="000000"/>
              <w:left w:val="single" w:sz="8" w:space="0" w:color="000000"/>
              <w:bottom w:val="single" w:sz="8" w:space="0" w:color="000000"/>
              <w:right w:val="single" w:sz="8" w:space="0" w:color="000000"/>
            </w:tcBorders>
          </w:tcPr>
          <w:p w14:paraId="650EEF95" w14:textId="242B25EF" w:rsidR="00092495" w:rsidRPr="00092495" w:rsidRDefault="00092495" w:rsidP="00092495">
            <w:pPr>
              <w:spacing w:after="0" w:line="240" w:lineRule="auto"/>
              <w:rPr>
                <w:rFonts w:eastAsia="Times New Roman"/>
                <w:sz w:val="20"/>
                <w:szCs w:val="20"/>
                <w:lang w:eastAsia="pl-PL"/>
              </w:rPr>
            </w:pPr>
            <w:r w:rsidRPr="00092495">
              <w:rPr>
                <w:rFonts w:eastAsia="Times New Roman"/>
                <w:sz w:val="20"/>
                <w:szCs w:val="20"/>
                <w:lang w:eastAsia="pl-PL"/>
              </w:rPr>
              <w:t>Cl 13</w:t>
            </w:r>
          </w:p>
        </w:tc>
        <w:tc>
          <w:tcPr>
            <w:tcW w:w="7406" w:type="dxa"/>
            <w:tcBorders>
              <w:top w:val="single" w:sz="8" w:space="0" w:color="000000"/>
              <w:left w:val="single" w:sz="8" w:space="0" w:color="000000"/>
              <w:bottom w:val="single" w:sz="8" w:space="0" w:color="000000"/>
              <w:right w:val="single" w:sz="8" w:space="0" w:color="000000"/>
            </w:tcBorders>
          </w:tcPr>
          <w:p w14:paraId="090A23AA" w14:textId="25592752" w:rsidR="00092495" w:rsidRPr="00092495" w:rsidRDefault="00092495" w:rsidP="00092495">
            <w:pPr>
              <w:spacing w:after="0" w:line="240" w:lineRule="auto"/>
              <w:rPr>
                <w:sz w:val="20"/>
                <w:szCs w:val="20"/>
                <w:lang w:val="en"/>
              </w:rPr>
            </w:pPr>
            <w:r w:rsidRPr="00092495">
              <w:rPr>
                <w:sz w:val="20"/>
                <w:szCs w:val="20"/>
                <w:lang w:val="en"/>
              </w:rPr>
              <w:t>International trade</w:t>
            </w:r>
          </w:p>
        </w:tc>
        <w:tc>
          <w:tcPr>
            <w:tcW w:w="0" w:type="auto"/>
            <w:tcBorders>
              <w:top w:val="single" w:sz="8" w:space="0" w:color="000000"/>
              <w:left w:val="single" w:sz="8" w:space="0" w:color="000000"/>
              <w:bottom w:val="single" w:sz="8" w:space="0" w:color="000000"/>
              <w:right w:val="single" w:sz="8" w:space="0" w:color="000000"/>
            </w:tcBorders>
          </w:tcPr>
          <w:p w14:paraId="6506DFE3" w14:textId="1C9DA59B" w:rsidR="00092495" w:rsidRPr="00092495" w:rsidRDefault="00092495" w:rsidP="00092495">
            <w:pPr>
              <w:spacing w:after="0" w:line="240" w:lineRule="auto"/>
              <w:rPr>
                <w:rFonts w:eastAsia="Times New Roman"/>
                <w:sz w:val="20"/>
                <w:szCs w:val="20"/>
                <w:lang w:eastAsia="pl-PL"/>
              </w:rPr>
            </w:pPr>
            <w:r w:rsidRPr="00092495">
              <w:rPr>
                <w:color w:val="000000"/>
                <w:sz w:val="20"/>
                <w:szCs w:val="20"/>
              </w:rPr>
              <w:t>2</w:t>
            </w:r>
          </w:p>
        </w:tc>
      </w:tr>
      <w:tr w:rsidR="00092495" w:rsidRPr="00551CD3" w14:paraId="0FFD10E3" w14:textId="77777777" w:rsidTr="00FA2E7A">
        <w:tc>
          <w:tcPr>
            <w:tcW w:w="724" w:type="dxa"/>
            <w:tcBorders>
              <w:top w:val="single" w:sz="8" w:space="0" w:color="000000"/>
              <w:left w:val="single" w:sz="8" w:space="0" w:color="000000"/>
              <w:bottom w:val="single" w:sz="8" w:space="0" w:color="000000"/>
              <w:right w:val="single" w:sz="8" w:space="0" w:color="000000"/>
            </w:tcBorders>
          </w:tcPr>
          <w:p w14:paraId="398FF84D" w14:textId="265AFB5F" w:rsidR="00092495" w:rsidRPr="00092495" w:rsidRDefault="00092495" w:rsidP="00092495">
            <w:pPr>
              <w:spacing w:after="0" w:line="240" w:lineRule="auto"/>
              <w:rPr>
                <w:rFonts w:eastAsia="Times New Roman"/>
                <w:sz w:val="20"/>
                <w:szCs w:val="20"/>
                <w:lang w:eastAsia="pl-PL"/>
              </w:rPr>
            </w:pPr>
            <w:r w:rsidRPr="00092495">
              <w:rPr>
                <w:rFonts w:eastAsia="Times New Roman"/>
                <w:sz w:val="20"/>
                <w:szCs w:val="20"/>
                <w:lang w:eastAsia="pl-PL"/>
              </w:rPr>
              <w:t>Cl 14</w:t>
            </w:r>
          </w:p>
        </w:tc>
        <w:tc>
          <w:tcPr>
            <w:tcW w:w="7406" w:type="dxa"/>
            <w:tcBorders>
              <w:top w:val="single" w:sz="8" w:space="0" w:color="000000"/>
              <w:left w:val="single" w:sz="8" w:space="0" w:color="000000"/>
              <w:bottom w:val="single" w:sz="8" w:space="0" w:color="000000"/>
              <w:right w:val="single" w:sz="8" w:space="0" w:color="000000"/>
            </w:tcBorders>
          </w:tcPr>
          <w:p w14:paraId="633573CB" w14:textId="68464496" w:rsidR="00092495" w:rsidRPr="00092495" w:rsidRDefault="00092495" w:rsidP="00092495">
            <w:pPr>
              <w:spacing w:after="0" w:line="240" w:lineRule="auto"/>
              <w:rPr>
                <w:sz w:val="20"/>
                <w:szCs w:val="20"/>
                <w:lang w:val="en"/>
              </w:rPr>
            </w:pPr>
            <w:r w:rsidRPr="00092495">
              <w:rPr>
                <w:sz w:val="20"/>
                <w:szCs w:val="20"/>
                <w:lang w:val="en"/>
              </w:rPr>
              <w:t>Exchange rates</w:t>
            </w:r>
          </w:p>
        </w:tc>
        <w:tc>
          <w:tcPr>
            <w:tcW w:w="0" w:type="auto"/>
            <w:tcBorders>
              <w:top w:val="single" w:sz="8" w:space="0" w:color="000000"/>
              <w:left w:val="single" w:sz="8" w:space="0" w:color="000000"/>
              <w:bottom w:val="single" w:sz="8" w:space="0" w:color="000000"/>
              <w:right w:val="single" w:sz="8" w:space="0" w:color="000000"/>
            </w:tcBorders>
          </w:tcPr>
          <w:p w14:paraId="14A81A13" w14:textId="66E6DD95" w:rsidR="00092495" w:rsidRPr="00092495" w:rsidRDefault="00092495" w:rsidP="00092495">
            <w:pPr>
              <w:spacing w:after="0" w:line="240" w:lineRule="auto"/>
              <w:rPr>
                <w:rFonts w:eastAsia="Times New Roman"/>
                <w:sz w:val="20"/>
                <w:szCs w:val="20"/>
                <w:lang w:eastAsia="pl-PL"/>
              </w:rPr>
            </w:pPr>
            <w:r w:rsidRPr="00092495">
              <w:rPr>
                <w:color w:val="000000"/>
                <w:sz w:val="20"/>
                <w:szCs w:val="20"/>
              </w:rPr>
              <w:t>2</w:t>
            </w:r>
          </w:p>
        </w:tc>
      </w:tr>
      <w:tr w:rsidR="00092495" w:rsidRPr="00551CD3" w14:paraId="5D1C90F5" w14:textId="77777777" w:rsidTr="00FA2E7A">
        <w:tc>
          <w:tcPr>
            <w:tcW w:w="724" w:type="dxa"/>
            <w:tcBorders>
              <w:top w:val="single" w:sz="8" w:space="0" w:color="000000"/>
              <w:left w:val="single" w:sz="8" w:space="0" w:color="000000"/>
              <w:bottom w:val="single" w:sz="8" w:space="0" w:color="000000"/>
              <w:right w:val="single" w:sz="8" w:space="0" w:color="000000"/>
            </w:tcBorders>
          </w:tcPr>
          <w:p w14:paraId="7C623CC9" w14:textId="0B6A322C" w:rsidR="00092495" w:rsidRPr="00092495" w:rsidRDefault="00092495" w:rsidP="00092495">
            <w:pPr>
              <w:spacing w:after="0" w:line="240" w:lineRule="auto"/>
              <w:rPr>
                <w:rFonts w:eastAsia="Times New Roman"/>
                <w:sz w:val="20"/>
                <w:szCs w:val="20"/>
                <w:lang w:eastAsia="pl-PL"/>
              </w:rPr>
            </w:pPr>
            <w:r w:rsidRPr="00092495">
              <w:rPr>
                <w:rFonts w:eastAsia="Times New Roman"/>
                <w:sz w:val="20"/>
                <w:szCs w:val="20"/>
                <w:lang w:eastAsia="pl-PL"/>
              </w:rPr>
              <w:t>Cl 15</w:t>
            </w:r>
          </w:p>
        </w:tc>
        <w:tc>
          <w:tcPr>
            <w:tcW w:w="7406" w:type="dxa"/>
            <w:tcBorders>
              <w:top w:val="single" w:sz="8" w:space="0" w:color="000000"/>
              <w:left w:val="single" w:sz="8" w:space="0" w:color="000000"/>
              <w:bottom w:val="single" w:sz="8" w:space="0" w:color="000000"/>
              <w:right w:val="single" w:sz="8" w:space="0" w:color="000000"/>
            </w:tcBorders>
          </w:tcPr>
          <w:p w14:paraId="5FC2DDE2" w14:textId="12C692C5" w:rsidR="00092495" w:rsidRPr="00092495" w:rsidRDefault="00092495" w:rsidP="00092495">
            <w:pPr>
              <w:spacing w:after="0" w:line="240" w:lineRule="auto"/>
              <w:rPr>
                <w:sz w:val="20"/>
                <w:szCs w:val="20"/>
                <w:lang w:val="en"/>
              </w:rPr>
            </w:pPr>
            <w:r w:rsidRPr="00092495">
              <w:rPr>
                <w:rFonts w:eastAsia="Times New Roman"/>
                <w:sz w:val="20"/>
                <w:szCs w:val="20"/>
                <w:lang w:eastAsia="pl-PL"/>
              </w:rPr>
              <w:t>Final test part 2</w:t>
            </w:r>
          </w:p>
        </w:tc>
        <w:tc>
          <w:tcPr>
            <w:tcW w:w="0" w:type="auto"/>
            <w:tcBorders>
              <w:top w:val="single" w:sz="8" w:space="0" w:color="000000"/>
              <w:left w:val="single" w:sz="8" w:space="0" w:color="000000"/>
              <w:bottom w:val="single" w:sz="8" w:space="0" w:color="000000"/>
              <w:right w:val="single" w:sz="8" w:space="0" w:color="000000"/>
            </w:tcBorders>
          </w:tcPr>
          <w:p w14:paraId="51C71279" w14:textId="41CF98C3" w:rsidR="00092495" w:rsidRPr="00092495" w:rsidRDefault="00092495" w:rsidP="00092495">
            <w:pPr>
              <w:spacing w:after="0" w:line="240" w:lineRule="auto"/>
              <w:rPr>
                <w:rFonts w:eastAsia="Times New Roman"/>
                <w:sz w:val="20"/>
                <w:szCs w:val="20"/>
                <w:lang w:eastAsia="pl-PL"/>
              </w:rPr>
            </w:pPr>
            <w:r w:rsidRPr="00092495">
              <w:rPr>
                <w:color w:val="000000"/>
                <w:sz w:val="20"/>
                <w:szCs w:val="20"/>
              </w:rPr>
              <w:t>2</w:t>
            </w:r>
          </w:p>
        </w:tc>
      </w:tr>
      <w:tr w:rsidR="00551CD3" w:rsidRPr="00551CD3" w14:paraId="7714BAE3" w14:textId="77777777" w:rsidTr="00FA2E7A">
        <w:tc>
          <w:tcPr>
            <w:tcW w:w="724" w:type="dxa"/>
            <w:tcBorders>
              <w:top w:val="single" w:sz="8" w:space="0" w:color="000000"/>
              <w:left w:val="single" w:sz="8" w:space="0" w:color="000000"/>
              <w:bottom w:val="single" w:sz="8" w:space="0" w:color="000000"/>
              <w:right w:val="single" w:sz="8" w:space="0" w:color="000000"/>
            </w:tcBorders>
            <w:hideMark/>
          </w:tcPr>
          <w:p w14:paraId="5AD9E93F" w14:textId="77777777" w:rsidR="00551CD3" w:rsidRPr="00551CD3" w:rsidRDefault="00551CD3" w:rsidP="00551CD3">
            <w:pPr>
              <w:spacing w:after="0" w:line="240" w:lineRule="auto"/>
              <w:rPr>
                <w:rFonts w:eastAsia="Times New Roman"/>
                <w:lang w:eastAsia="pl-PL"/>
              </w:rPr>
            </w:pPr>
          </w:p>
        </w:tc>
        <w:tc>
          <w:tcPr>
            <w:tcW w:w="7406" w:type="dxa"/>
            <w:tcBorders>
              <w:top w:val="single" w:sz="8" w:space="0" w:color="000000"/>
              <w:left w:val="single" w:sz="8" w:space="0" w:color="000000"/>
              <w:bottom w:val="single" w:sz="8" w:space="0" w:color="000000"/>
              <w:right w:val="single" w:sz="8" w:space="0" w:color="000000"/>
            </w:tcBorders>
            <w:hideMark/>
          </w:tcPr>
          <w:p w14:paraId="74D60933"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t>Total hours</w:t>
            </w:r>
          </w:p>
        </w:tc>
        <w:tc>
          <w:tcPr>
            <w:tcW w:w="0" w:type="auto"/>
            <w:tcBorders>
              <w:top w:val="single" w:sz="8" w:space="0" w:color="000000"/>
              <w:left w:val="single" w:sz="8" w:space="0" w:color="000000"/>
              <w:bottom w:val="single" w:sz="8" w:space="0" w:color="000000"/>
              <w:right w:val="single" w:sz="8" w:space="0" w:color="000000"/>
            </w:tcBorders>
            <w:hideMark/>
          </w:tcPr>
          <w:p w14:paraId="522BD845" w14:textId="7B348E86" w:rsidR="00551CD3" w:rsidRPr="00551CD3" w:rsidRDefault="00092495" w:rsidP="00551CD3">
            <w:pPr>
              <w:spacing w:after="0" w:line="240" w:lineRule="auto"/>
              <w:rPr>
                <w:rFonts w:eastAsia="Times New Roman"/>
                <w:lang w:eastAsia="pl-PL"/>
              </w:rPr>
            </w:pPr>
            <w:r>
              <w:rPr>
                <w:rFonts w:eastAsia="Times New Roman"/>
                <w:lang w:eastAsia="pl-PL"/>
              </w:rPr>
              <w:t>30</w:t>
            </w:r>
          </w:p>
        </w:tc>
      </w:tr>
    </w:tbl>
    <w:p w14:paraId="71527EEA" w14:textId="77777777" w:rsidR="00551CD3" w:rsidRPr="00551CD3" w:rsidRDefault="00551CD3" w:rsidP="00551CD3">
      <w:pPr>
        <w:spacing w:line="240" w:lineRule="auto"/>
        <w:rPr>
          <w:rFonts w:eastAsia="Times New Roman"/>
          <w:vanish/>
          <w:lang w:eastAsia="pl-PL"/>
        </w:rPr>
      </w:pPr>
      <w:bookmarkStart w:id="8" w:name="table08"/>
      <w:bookmarkEnd w:id="8"/>
    </w:p>
    <w:p w14:paraId="434E2DA7" w14:textId="77777777" w:rsidR="00551CD3" w:rsidRPr="00551CD3" w:rsidRDefault="00551CD3" w:rsidP="00551CD3">
      <w:pPr>
        <w:spacing w:line="240" w:lineRule="auto"/>
        <w:rPr>
          <w:rFonts w:eastAsia="Times New Roman"/>
          <w:vanish/>
          <w:lang w:eastAsia="pl-PL"/>
        </w:rPr>
      </w:pPr>
      <w:bookmarkStart w:id="9" w:name="table09"/>
      <w:bookmarkEnd w:id="9"/>
    </w:p>
    <w:p w14:paraId="000B0C25" w14:textId="77777777" w:rsidR="00551CD3" w:rsidRPr="00551CD3" w:rsidRDefault="00551CD3" w:rsidP="00551CD3">
      <w:pPr>
        <w:spacing w:line="240" w:lineRule="auto"/>
        <w:rPr>
          <w:rFonts w:eastAsia="Times New Roman"/>
          <w:vanish/>
          <w:lang w:eastAsia="pl-PL"/>
        </w:rPr>
      </w:pPr>
      <w:bookmarkStart w:id="10" w:name="table0A"/>
      <w:bookmarkEnd w:id="10"/>
    </w:p>
    <w:p w14:paraId="44D2EDFE" w14:textId="77777777" w:rsidR="00551CD3" w:rsidRPr="00551CD3" w:rsidRDefault="00551CD3" w:rsidP="00551CD3">
      <w:pPr>
        <w:spacing w:line="240" w:lineRule="auto"/>
        <w:rPr>
          <w:rFonts w:eastAsia="Times New Roman"/>
          <w:vanish/>
          <w:lang w:eastAsia="pl-PL"/>
        </w:rPr>
      </w:pPr>
      <w:bookmarkStart w:id="11" w:name="table0B"/>
      <w:bookmarkEnd w:id="11"/>
    </w:p>
    <w:p w14:paraId="5D4AA54E" w14:textId="77777777" w:rsidR="007D13B1" w:rsidRDefault="007D13B1"/>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14:paraId="214E7C4B" w14:textId="77777777" w:rsidTr="007D13B1">
        <w:trPr>
          <w:trHeight w:val="105"/>
        </w:trPr>
        <w:tc>
          <w:tcPr>
            <w:tcW w:w="9225" w:type="dxa"/>
            <w:tcBorders>
              <w:top w:val="single" w:sz="8" w:space="0" w:color="000000"/>
              <w:left w:val="single" w:sz="8" w:space="0" w:color="000000"/>
              <w:bottom w:val="single" w:sz="8" w:space="0" w:color="000000"/>
              <w:right w:val="single" w:sz="8" w:space="0" w:color="000000"/>
            </w:tcBorders>
            <w:hideMark/>
          </w:tcPr>
          <w:p w14:paraId="6B0105F5" w14:textId="77777777" w:rsidR="00551CD3" w:rsidRPr="00551CD3" w:rsidRDefault="00551CD3" w:rsidP="00551CD3">
            <w:pPr>
              <w:spacing w:before="60" w:after="20" w:line="105" w:lineRule="atLeast"/>
              <w:ind w:left="720" w:hanging="720"/>
              <w:jc w:val="center"/>
              <w:outlineLvl w:val="2"/>
              <w:rPr>
                <w:rFonts w:eastAsia="Times New Roman"/>
                <w:b/>
                <w:bCs/>
                <w:lang w:eastAsia="pl-PL"/>
              </w:rPr>
            </w:pPr>
            <w:r w:rsidRPr="00551CD3">
              <w:rPr>
                <w:rFonts w:eastAsia="Times New Roman"/>
                <w:b/>
                <w:bCs/>
                <w:lang w:eastAsia="pl-PL"/>
              </w:rPr>
              <w:t>TEACHING TOOLS USED</w:t>
            </w:r>
          </w:p>
        </w:tc>
      </w:tr>
      <w:tr w:rsidR="00551CD3" w:rsidRPr="00E123D6" w14:paraId="6579114C" w14:textId="77777777"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14:paraId="7E36E0A5" w14:textId="77777777" w:rsidR="00092495" w:rsidRPr="00092495" w:rsidRDefault="00092495" w:rsidP="00092495">
            <w:pPr>
              <w:spacing w:after="0" w:line="240" w:lineRule="auto"/>
              <w:rPr>
                <w:rFonts w:eastAsia="Times New Roman"/>
                <w:sz w:val="20"/>
                <w:szCs w:val="20"/>
                <w:lang w:val="en-GB" w:eastAsia="pl-PL"/>
              </w:rPr>
            </w:pPr>
            <w:r w:rsidRPr="00092495">
              <w:rPr>
                <w:rFonts w:eastAsia="Times New Roman"/>
                <w:sz w:val="20"/>
                <w:szCs w:val="20"/>
                <w:lang w:val="en-GB" w:eastAsia="pl-PL"/>
              </w:rPr>
              <w:t>N1. Problem lecture with the use of a multimedia presentation</w:t>
            </w:r>
          </w:p>
          <w:p w14:paraId="1A552323" w14:textId="77777777" w:rsidR="00092495" w:rsidRPr="00092495" w:rsidRDefault="00092495" w:rsidP="00092495">
            <w:pPr>
              <w:spacing w:after="0" w:line="240" w:lineRule="auto"/>
              <w:rPr>
                <w:rFonts w:eastAsia="Times New Roman"/>
                <w:sz w:val="20"/>
                <w:szCs w:val="20"/>
                <w:lang w:val="en-GB" w:eastAsia="pl-PL"/>
              </w:rPr>
            </w:pPr>
            <w:r w:rsidRPr="00092495">
              <w:rPr>
                <w:rFonts w:eastAsia="Times New Roman"/>
                <w:sz w:val="20"/>
                <w:szCs w:val="20"/>
                <w:lang w:val="en-GB" w:eastAsia="pl-PL"/>
              </w:rPr>
              <w:t>N2. To do lists</w:t>
            </w:r>
          </w:p>
          <w:p w14:paraId="0A687C66" w14:textId="4F31BFAB" w:rsidR="00551CD3" w:rsidRPr="00092495" w:rsidRDefault="00092495" w:rsidP="00092495">
            <w:pPr>
              <w:spacing w:after="0" w:line="240" w:lineRule="auto"/>
              <w:rPr>
                <w:rFonts w:eastAsia="Times New Roman"/>
                <w:lang w:val="en-GB" w:eastAsia="pl-PL"/>
              </w:rPr>
            </w:pPr>
            <w:r w:rsidRPr="00092495">
              <w:rPr>
                <w:rFonts w:eastAsia="Times New Roman"/>
                <w:sz w:val="20"/>
                <w:szCs w:val="20"/>
                <w:lang w:val="en-GB" w:eastAsia="pl-PL"/>
              </w:rPr>
              <w:t>N3. Activity - participation in the discussion</w:t>
            </w:r>
          </w:p>
        </w:tc>
      </w:tr>
    </w:tbl>
    <w:p w14:paraId="18CEA88C" w14:textId="77777777" w:rsidR="00092495" w:rsidRDefault="00092495" w:rsidP="00551CD3">
      <w:pPr>
        <w:spacing w:line="240" w:lineRule="auto"/>
        <w:jc w:val="center"/>
        <w:rPr>
          <w:rFonts w:eastAsia="Times New Roman"/>
          <w:b/>
          <w:bCs/>
          <w:sz w:val="22"/>
          <w:lang w:val="en-US" w:eastAsia="pl-PL"/>
        </w:rPr>
      </w:pPr>
    </w:p>
    <w:p w14:paraId="70996BF2" w14:textId="4292E7AD"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t>EVALUATION OF</w:t>
      </w:r>
      <w:r w:rsidR="0009548D">
        <w:rPr>
          <w:rFonts w:eastAsia="Times New Roman"/>
          <w:b/>
          <w:bCs/>
          <w:sz w:val="22"/>
          <w:lang w:val="en-US" w:eastAsia="pl-PL"/>
        </w:rPr>
        <w:t xml:space="preserve"> </w:t>
      </w:r>
      <w:r w:rsidRPr="00551CD3">
        <w:rPr>
          <w:rFonts w:eastAsia="Times New Roman"/>
          <w:b/>
          <w:bCs/>
          <w:sz w:val="22"/>
          <w:lang w:val="en-US" w:eastAsia="pl-PL"/>
        </w:rPr>
        <w:t xml:space="preserve"> SUBJECT </w:t>
      </w:r>
      <w:r w:rsidR="0009548D">
        <w:rPr>
          <w:rFonts w:eastAsia="Times New Roman"/>
          <w:b/>
          <w:bCs/>
          <w:sz w:val="22"/>
          <w:lang w:val="en-US" w:eastAsia="pl-PL"/>
        </w:rPr>
        <w:t xml:space="preserve">LEARNING  OUTCOMES  </w:t>
      </w:r>
      <w:r w:rsidRPr="00551CD3">
        <w:rPr>
          <w:rFonts w:eastAsia="Times New Roman"/>
          <w:b/>
          <w:bCs/>
          <w:sz w:val="22"/>
          <w:lang w:val="en-US" w:eastAsia="pl-PL"/>
        </w:rPr>
        <w:t>ACHIEVEMENT</w:t>
      </w:r>
    </w:p>
    <w:tbl>
      <w:tblPr>
        <w:tblW w:w="9285" w:type="dxa"/>
        <w:tblCellMar>
          <w:top w:w="15" w:type="dxa"/>
          <w:left w:w="15" w:type="dxa"/>
          <w:bottom w:w="15" w:type="dxa"/>
          <w:right w:w="15" w:type="dxa"/>
        </w:tblCellMar>
        <w:tblLook w:val="04A0" w:firstRow="1" w:lastRow="0" w:firstColumn="1" w:lastColumn="0" w:noHBand="0" w:noVBand="1"/>
      </w:tblPr>
      <w:tblGrid>
        <w:gridCol w:w="2506"/>
        <w:gridCol w:w="3154"/>
        <w:gridCol w:w="3625"/>
      </w:tblGrid>
      <w:tr w:rsidR="00551CD3" w:rsidRPr="00E123D6" w14:paraId="786622BE" w14:textId="77777777" w:rsidTr="00092495">
        <w:tc>
          <w:tcPr>
            <w:tcW w:w="2506" w:type="dxa"/>
            <w:tcBorders>
              <w:top w:val="single" w:sz="8" w:space="0" w:color="000000"/>
              <w:left w:val="single" w:sz="8" w:space="0" w:color="000000"/>
              <w:bottom w:val="single" w:sz="8" w:space="0" w:color="000000"/>
              <w:right w:val="single" w:sz="8" w:space="0" w:color="000000"/>
            </w:tcBorders>
            <w:hideMark/>
          </w:tcPr>
          <w:p w14:paraId="48CF0CDD" w14:textId="77777777" w:rsidR="00551CD3" w:rsidRPr="00551CD3" w:rsidRDefault="00551CD3" w:rsidP="001503EC">
            <w:pPr>
              <w:spacing w:after="0" w:line="240" w:lineRule="auto"/>
              <w:rPr>
                <w:rFonts w:eastAsia="Times New Roman"/>
                <w:lang w:val="en-US" w:eastAsia="pl-PL"/>
              </w:rPr>
            </w:pPr>
            <w:bookmarkStart w:id="12" w:name="table0C"/>
            <w:bookmarkEnd w:id="12"/>
            <w:r w:rsidRPr="00551CD3">
              <w:rPr>
                <w:rFonts w:eastAsia="Times New Roman"/>
                <w:b/>
                <w:bCs/>
                <w:sz w:val="22"/>
                <w:lang w:val="en-US" w:eastAsia="pl-PL"/>
              </w:rPr>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sidR="001503EC">
              <w:rPr>
                <w:rFonts w:eastAsia="Times New Roman"/>
                <w:lang w:val="en-US" w:eastAsia="pl-PL"/>
              </w:rPr>
              <w:t>P</w:t>
            </w:r>
            <w:r w:rsidRPr="00551CD3">
              <w:rPr>
                <w:rFonts w:eastAsia="Times New Roman"/>
                <w:lang w:val="en-US" w:eastAsia="pl-PL"/>
              </w:rPr>
              <w:t xml:space="preserve"> – concluding (at semester end)</w:t>
            </w:r>
          </w:p>
        </w:tc>
        <w:tc>
          <w:tcPr>
            <w:tcW w:w="3154" w:type="dxa"/>
            <w:tcBorders>
              <w:top w:val="single" w:sz="8" w:space="0" w:color="000000"/>
              <w:left w:val="single" w:sz="8" w:space="0" w:color="000000"/>
              <w:bottom w:val="single" w:sz="8" w:space="0" w:color="000000"/>
              <w:right w:val="single" w:sz="8" w:space="0" w:color="000000"/>
            </w:tcBorders>
            <w:hideMark/>
          </w:tcPr>
          <w:p w14:paraId="4A2D4E21" w14:textId="77777777" w:rsidR="00551CD3" w:rsidRPr="00551CD3" w:rsidRDefault="0009548D" w:rsidP="00551CD3">
            <w:pPr>
              <w:spacing w:after="0" w:line="240" w:lineRule="auto"/>
              <w:rPr>
                <w:rFonts w:eastAsia="Times New Roman"/>
                <w:lang w:eastAsia="pl-PL"/>
              </w:rPr>
            </w:pPr>
            <w:r>
              <w:rPr>
                <w:rFonts w:eastAsia="Times New Roman"/>
                <w:sz w:val="22"/>
                <w:lang w:eastAsia="pl-PL"/>
              </w:rPr>
              <w:t>Learning outcomes</w:t>
            </w:r>
            <w:r w:rsidR="00551CD3" w:rsidRPr="00551CD3">
              <w:rPr>
                <w:rFonts w:eastAsia="Times New Roman"/>
                <w:sz w:val="22"/>
                <w:lang w:eastAsia="pl-PL"/>
              </w:rPr>
              <w:t xml:space="preserve"> </w:t>
            </w:r>
            <w:r w:rsidR="00232C07">
              <w:rPr>
                <w:rFonts w:eastAsia="Times New Roman"/>
                <w:sz w:val="22"/>
                <w:lang w:eastAsia="pl-PL"/>
              </w:rPr>
              <w:t>code</w:t>
            </w:r>
          </w:p>
        </w:tc>
        <w:tc>
          <w:tcPr>
            <w:tcW w:w="3625" w:type="dxa"/>
            <w:tcBorders>
              <w:top w:val="single" w:sz="8" w:space="0" w:color="000000"/>
              <w:left w:val="single" w:sz="8" w:space="0" w:color="000000"/>
              <w:bottom w:val="single" w:sz="8" w:space="0" w:color="000000"/>
              <w:right w:val="single" w:sz="8" w:space="0" w:color="000000"/>
            </w:tcBorders>
            <w:hideMark/>
          </w:tcPr>
          <w:p w14:paraId="471B2BA5" w14:textId="77777777"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 xml:space="preserve">Way of evaluating </w:t>
            </w:r>
            <w:r w:rsidR="0009548D">
              <w:rPr>
                <w:rFonts w:eastAsia="Times New Roman"/>
                <w:sz w:val="22"/>
                <w:lang w:val="en-US" w:eastAsia="pl-PL"/>
              </w:rPr>
              <w:t xml:space="preserve">learning </w:t>
            </w:r>
            <w:r w:rsidR="00A549F1">
              <w:rPr>
                <w:rFonts w:eastAsia="Times New Roman"/>
                <w:sz w:val="22"/>
                <w:lang w:val="en-US" w:eastAsia="pl-PL"/>
              </w:rPr>
              <w:t xml:space="preserve">outcomes </w:t>
            </w:r>
            <w:r w:rsidR="0009548D">
              <w:rPr>
                <w:rFonts w:eastAsia="Times New Roman"/>
                <w:sz w:val="22"/>
                <w:lang w:val="en-US" w:eastAsia="pl-PL"/>
              </w:rPr>
              <w:t xml:space="preserve">achievement </w:t>
            </w:r>
          </w:p>
        </w:tc>
      </w:tr>
      <w:tr w:rsidR="00092495" w:rsidRPr="00E123D6" w14:paraId="7CBE3E8D" w14:textId="77777777" w:rsidTr="00092495">
        <w:tc>
          <w:tcPr>
            <w:tcW w:w="0" w:type="auto"/>
            <w:tcBorders>
              <w:top w:val="single" w:sz="8" w:space="0" w:color="000000"/>
              <w:left w:val="single" w:sz="8" w:space="0" w:color="000000"/>
              <w:bottom w:val="single" w:sz="8" w:space="0" w:color="000000"/>
              <w:right w:val="single" w:sz="8" w:space="0" w:color="000000"/>
            </w:tcBorders>
            <w:hideMark/>
          </w:tcPr>
          <w:p w14:paraId="014FD002" w14:textId="77777777" w:rsidR="00092495" w:rsidRPr="002B1C89" w:rsidRDefault="00092495" w:rsidP="002B1C89">
            <w:pPr>
              <w:spacing w:after="0" w:line="240" w:lineRule="auto"/>
              <w:rPr>
                <w:rFonts w:eastAsia="Times New Roman"/>
                <w:sz w:val="20"/>
                <w:szCs w:val="20"/>
                <w:lang w:eastAsia="pl-PL"/>
              </w:rPr>
            </w:pPr>
            <w:r w:rsidRPr="002B1C89">
              <w:rPr>
                <w:rFonts w:eastAsia="Times New Roman"/>
                <w:sz w:val="20"/>
                <w:szCs w:val="20"/>
                <w:lang w:eastAsia="pl-PL"/>
              </w:rPr>
              <w:t>F1</w:t>
            </w:r>
          </w:p>
        </w:tc>
        <w:tc>
          <w:tcPr>
            <w:tcW w:w="3154" w:type="dxa"/>
            <w:tcBorders>
              <w:top w:val="single" w:sz="8" w:space="0" w:color="000000"/>
              <w:left w:val="single" w:sz="8" w:space="0" w:color="000000"/>
              <w:bottom w:val="single" w:sz="8" w:space="0" w:color="000000"/>
              <w:right w:val="single" w:sz="8" w:space="0" w:color="000000"/>
            </w:tcBorders>
          </w:tcPr>
          <w:p w14:paraId="6DEB8F4D" w14:textId="7D24B568" w:rsidR="00092495" w:rsidRPr="002B1C89" w:rsidRDefault="00092495" w:rsidP="002B1C89">
            <w:pPr>
              <w:spacing w:line="240" w:lineRule="auto"/>
              <w:rPr>
                <w:sz w:val="20"/>
                <w:szCs w:val="20"/>
              </w:rPr>
            </w:pPr>
            <w:r w:rsidRPr="002B1C89">
              <w:rPr>
                <w:sz w:val="20"/>
                <w:szCs w:val="20"/>
              </w:rPr>
              <w:t>PE</w:t>
            </w:r>
            <w:r w:rsidR="002055D3">
              <w:rPr>
                <w:sz w:val="20"/>
                <w:szCs w:val="20"/>
              </w:rPr>
              <w:t>U</w:t>
            </w:r>
            <w:r w:rsidRPr="002B1C89">
              <w:rPr>
                <w:sz w:val="20"/>
                <w:szCs w:val="20"/>
              </w:rPr>
              <w:t xml:space="preserve"> W01; PE</w:t>
            </w:r>
            <w:r w:rsidR="002055D3">
              <w:rPr>
                <w:sz w:val="20"/>
                <w:szCs w:val="20"/>
              </w:rPr>
              <w:t>U</w:t>
            </w:r>
            <w:r w:rsidRPr="002B1C89">
              <w:rPr>
                <w:sz w:val="20"/>
                <w:szCs w:val="20"/>
              </w:rPr>
              <w:t xml:space="preserve"> W02; PE</w:t>
            </w:r>
            <w:r w:rsidR="002055D3">
              <w:rPr>
                <w:sz w:val="20"/>
                <w:szCs w:val="20"/>
              </w:rPr>
              <w:t>U</w:t>
            </w:r>
            <w:r w:rsidRPr="002B1C89">
              <w:rPr>
                <w:sz w:val="20"/>
                <w:szCs w:val="20"/>
              </w:rPr>
              <w:t xml:space="preserve"> W03</w:t>
            </w:r>
          </w:p>
        </w:tc>
        <w:tc>
          <w:tcPr>
            <w:tcW w:w="3625" w:type="dxa"/>
            <w:tcBorders>
              <w:top w:val="single" w:sz="8" w:space="0" w:color="000000"/>
              <w:left w:val="single" w:sz="8" w:space="0" w:color="000000"/>
              <w:bottom w:val="single" w:sz="8" w:space="0" w:color="000000"/>
              <w:right w:val="single" w:sz="8" w:space="0" w:color="000000"/>
            </w:tcBorders>
            <w:hideMark/>
          </w:tcPr>
          <w:p w14:paraId="00E56E1F" w14:textId="52C9D43E" w:rsidR="00092495" w:rsidRPr="002B1C89" w:rsidRDefault="002B1C89" w:rsidP="002B1C89">
            <w:pPr>
              <w:spacing w:after="0" w:line="240" w:lineRule="auto"/>
              <w:rPr>
                <w:rFonts w:eastAsia="Times New Roman"/>
                <w:sz w:val="20"/>
                <w:szCs w:val="20"/>
                <w:lang w:val="en-GB" w:eastAsia="pl-PL"/>
              </w:rPr>
            </w:pPr>
            <w:r w:rsidRPr="002B1C89">
              <w:rPr>
                <w:rFonts w:eastAsia="Times New Roman"/>
                <w:sz w:val="20"/>
                <w:szCs w:val="20"/>
                <w:lang w:val="en-GB" w:eastAsia="pl-PL"/>
              </w:rPr>
              <w:t>Results of final tests (part 1 i part 2)</w:t>
            </w:r>
          </w:p>
        </w:tc>
      </w:tr>
      <w:tr w:rsidR="002B1C89" w:rsidRPr="00551CD3" w14:paraId="36269D75" w14:textId="77777777" w:rsidTr="002B1C89">
        <w:tc>
          <w:tcPr>
            <w:tcW w:w="0" w:type="auto"/>
            <w:tcBorders>
              <w:top w:val="single" w:sz="8" w:space="0" w:color="000000"/>
              <w:left w:val="single" w:sz="8" w:space="0" w:color="000000"/>
              <w:bottom w:val="single" w:sz="8" w:space="0" w:color="000000"/>
              <w:right w:val="single" w:sz="8" w:space="0" w:color="000000"/>
            </w:tcBorders>
            <w:hideMark/>
          </w:tcPr>
          <w:p w14:paraId="29729645" w14:textId="77777777" w:rsidR="002B1C89" w:rsidRPr="002B1C89" w:rsidRDefault="002B1C89" w:rsidP="002B1C89">
            <w:pPr>
              <w:spacing w:after="0" w:line="240" w:lineRule="auto"/>
              <w:rPr>
                <w:rFonts w:eastAsia="Times New Roman"/>
                <w:sz w:val="20"/>
                <w:szCs w:val="20"/>
                <w:lang w:eastAsia="pl-PL"/>
              </w:rPr>
            </w:pPr>
            <w:r w:rsidRPr="002B1C89">
              <w:rPr>
                <w:rFonts w:eastAsia="Times New Roman"/>
                <w:sz w:val="20"/>
                <w:szCs w:val="20"/>
                <w:lang w:eastAsia="pl-PL"/>
              </w:rPr>
              <w:t>F2</w:t>
            </w:r>
          </w:p>
        </w:tc>
        <w:tc>
          <w:tcPr>
            <w:tcW w:w="3154" w:type="dxa"/>
            <w:tcBorders>
              <w:top w:val="single" w:sz="8" w:space="0" w:color="000000"/>
              <w:left w:val="single" w:sz="8" w:space="0" w:color="000000"/>
              <w:bottom w:val="single" w:sz="8" w:space="0" w:color="000000"/>
              <w:right w:val="single" w:sz="8" w:space="0" w:color="000000"/>
            </w:tcBorders>
          </w:tcPr>
          <w:p w14:paraId="2BFB9B6D" w14:textId="6D65AA14" w:rsidR="002B1C89" w:rsidRPr="002B1C89" w:rsidRDefault="002B1C89" w:rsidP="002B1C89">
            <w:pPr>
              <w:spacing w:line="240" w:lineRule="auto"/>
              <w:rPr>
                <w:color w:val="000000"/>
                <w:sz w:val="20"/>
                <w:szCs w:val="20"/>
              </w:rPr>
            </w:pPr>
            <w:r w:rsidRPr="002B1C89">
              <w:rPr>
                <w:color w:val="000000"/>
                <w:sz w:val="20"/>
                <w:szCs w:val="20"/>
              </w:rPr>
              <w:t>PE</w:t>
            </w:r>
            <w:r w:rsidR="002055D3">
              <w:rPr>
                <w:color w:val="000000"/>
                <w:sz w:val="20"/>
                <w:szCs w:val="20"/>
              </w:rPr>
              <w:t>U</w:t>
            </w:r>
            <w:r w:rsidRPr="002B1C89">
              <w:rPr>
                <w:color w:val="000000"/>
                <w:sz w:val="20"/>
                <w:szCs w:val="20"/>
              </w:rPr>
              <w:t xml:space="preserve"> U02; PE</w:t>
            </w:r>
            <w:r w:rsidR="002055D3">
              <w:rPr>
                <w:color w:val="000000"/>
                <w:sz w:val="20"/>
                <w:szCs w:val="20"/>
              </w:rPr>
              <w:t>U</w:t>
            </w:r>
            <w:r w:rsidRPr="002B1C89">
              <w:rPr>
                <w:color w:val="000000"/>
                <w:sz w:val="20"/>
                <w:szCs w:val="20"/>
              </w:rPr>
              <w:t xml:space="preserve"> U03</w:t>
            </w:r>
          </w:p>
        </w:tc>
        <w:tc>
          <w:tcPr>
            <w:tcW w:w="3625" w:type="dxa"/>
            <w:tcBorders>
              <w:top w:val="single" w:sz="8" w:space="0" w:color="000000"/>
              <w:left w:val="single" w:sz="8" w:space="0" w:color="000000"/>
              <w:bottom w:val="single" w:sz="8" w:space="0" w:color="000000"/>
              <w:right w:val="single" w:sz="8" w:space="0" w:color="000000"/>
            </w:tcBorders>
          </w:tcPr>
          <w:p w14:paraId="1A2F8B0E" w14:textId="77777777" w:rsidR="002B1C89" w:rsidRPr="002B1C89" w:rsidRDefault="002B1C89" w:rsidP="002B1C89">
            <w:pPr>
              <w:pStyle w:val="HTML-wstpniesformatowany"/>
              <w:rPr>
                <w:rFonts w:ascii="Times New Roman" w:hAnsi="Times New Roman" w:cs="Times New Roman"/>
              </w:rPr>
            </w:pPr>
            <w:r w:rsidRPr="002B1C89">
              <w:rPr>
                <w:rFonts w:ascii="Times New Roman" w:hAnsi="Times New Roman" w:cs="Times New Roman"/>
                <w:lang w:val="en"/>
              </w:rPr>
              <w:t>Practical exercises</w:t>
            </w:r>
          </w:p>
          <w:p w14:paraId="6E866D93" w14:textId="77777777" w:rsidR="002B1C89" w:rsidRPr="002B1C89" w:rsidRDefault="002B1C89" w:rsidP="002B1C89">
            <w:pPr>
              <w:spacing w:after="0" w:line="240" w:lineRule="auto"/>
              <w:rPr>
                <w:rFonts w:eastAsia="Times New Roman"/>
                <w:sz w:val="20"/>
                <w:szCs w:val="20"/>
                <w:lang w:eastAsia="pl-PL"/>
              </w:rPr>
            </w:pPr>
          </w:p>
        </w:tc>
      </w:tr>
      <w:tr w:rsidR="002B1C89" w:rsidRPr="00551CD3" w14:paraId="3644DBF3" w14:textId="77777777" w:rsidTr="00092495">
        <w:tc>
          <w:tcPr>
            <w:tcW w:w="0" w:type="auto"/>
            <w:tcBorders>
              <w:top w:val="single" w:sz="8" w:space="0" w:color="000000"/>
              <w:left w:val="single" w:sz="8" w:space="0" w:color="000000"/>
              <w:bottom w:val="single" w:sz="8" w:space="0" w:color="000000"/>
              <w:right w:val="single" w:sz="8" w:space="0" w:color="000000"/>
            </w:tcBorders>
            <w:hideMark/>
          </w:tcPr>
          <w:p w14:paraId="0273717E" w14:textId="77777777" w:rsidR="002B1C89" w:rsidRPr="002B1C89" w:rsidRDefault="002B1C89" w:rsidP="002B1C89">
            <w:pPr>
              <w:spacing w:after="0" w:line="240" w:lineRule="auto"/>
              <w:rPr>
                <w:rFonts w:eastAsia="Times New Roman"/>
                <w:sz w:val="20"/>
                <w:szCs w:val="20"/>
                <w:lang w:eastAsia="pl-PL"/>
              </w:rPr>
            </w:pPr>
            <w:r w:rsidRPr="002B1C89">
              <w:rPr>
                <w:rFonts w:eastAsia="Times New Roman"/>
                <w:sz w:val="20"/>
                <w:szCs w:val="20"/>
                <w:lang w:eastAsia="pl-PL"/>
              </w:rPr>
              <w:t>F3</w:t>
            </w:r>
          </w:p>
        </w:tc>
        <w:tc>
          <w:tcPr>
            <w:tcW w:w="3154" w:type="dxa"/>
            <w:tcBorders>
              <w:top w:val="single" w:sz="8" w:space="0" w:color="000000"/>
              <w:left w:val="single" w:sz="8" w:space="0" w:color="000000"/>
              <w:bottom w:val="single" w:sz="8" w:space="0" w:color="000000"/>
              <w:right w:val="single" w:sz="8" w:space="0" w:color="000000"/>
            </w:tcBorders>
          </w:tcPr>
          <w:p w14:paraId="21D5960A" w14:textId="0FDF7492" w:rsidR="002B1C89" w:rsidRPr="002B1C89" w:rsidRDefault="002B1C89" w:rsidP="002B1C89">
            <w:pPr>
              <w:spacing w:line="240" w:lineRule="auto"/>
              <w:rPr>
                <w:color w:val="000000"/>
                <w:sz w:val="20"/>
                <w:szCs w:val="20"/>
              </w:rPr>
            </w:pPr>
            <w:r w:rsidRPr="002B1C89">
              <w:rPr>
                <w:color w:val="000000"/>
                <w:sz w:val="20"/>
                <w:szCs w:val="20"/>
              </w:rPr>
              <w:t>PE</w:t>
            </w:r>
            <w:r w:rsidR="002055D3">
              <w:rPr>
                <w:color w:val="000000"/>
                <w:sz w:val="20"/>
                <w:szCs w:val="20"/>
              </w:rPr>
              <w:t>U</w:t>
            </w:r>
            <w:r w:rsidRPr="002B1C89">
              <w:rPr>
                <w:color w:val="000000"/>
                <w:sz w:val="20"/>
                <w:szCs w:val="20"/>
              </w:rPr>
              <w:t xml:space="preserve"> K01; PE</w:t>
            </w:r>
            <w:r w:rsidR="002055D3">
              <w:rPr>
                <w:color w:val="000000"/>
                <w:sz w:val="20"/>
                <w:szCs w:val="20"/>
              </w:rPr>
              <w:t>U</w:t>
            </w:r>
            <w:r w:rsidRPr="002B1C89">
              <w:rPr>
                <w:color w:val="000000"/>
                <w:sz w:val="20"/>
                <w:szCs w:val="20"/>
              </w:rPr>
              <w:t xml:space="preserve"> K03</w:t>
            </w:r>
          </w:p>
        </w:tc>
        <w:tc>
          <w:tcPr>
            <w:tcW w:w="3625" w:type="dxa"/>
            <w:tcBorders>
              <w:top w:val="single" w:sz="8" w:space="0" w:color="000000"/>
              <w:left w:val="single" w:sz="8" w:space="0" w:color="000000"/>
              <w:bottom w:val="single" w:sz="8" w:space="0" w:color="000000"/>
              <w:right w:val="single" w:sz="8" w:space="0" w:color="000000"/>
            </w:tcBorders>
            <w:hideMark/>
          </w:tcPr>
          <w:p w14:paraId="19E9B802" w14:textId="2CF66903" w:rsidR="002B1C89" w:rsidRPr="002B1C89" w:rsidRDefault="002B1C89" w:rsidP="002B1C89">
            <w:pPr>
              <w:spacing w:after="0" w:line="240" w:lineRule="auto"/>
              <w:rPr>
                <w:rFonts w:eastAsia="Times New Roman"/>
                <w:sz w:val="20"/>
                <w:szCs w:val="20"/>
                <w:lang w:eastAsia="pl-PL"/>
              </w:rPr>
            </w:pPr>
            <w:r w:rsidRPr="002B1C89">
              <w:rPr>
                <w:sz w:val="20"/>
                <w:szCs w:val="20"/>
                <w:lang w:val="en"/>
              </w:rPr>
              <w:t>Participation in the discussion</w:t>
            </w:r>
          </w:p>
        </w:tc>
      </w:tr>
      <w:tr w:rsidR="002B1C89" w:rsidRPr="00551CD3" w14:paraId="2A986904" w14:textId="77777777" w:rsidTr="00092495">
        <w:tc>
          <w:tcPr>
            <w:tcW w:w="0" w:type="auto"/>
            <w:tcBorders>
              <w:top w:val="single" w:sz="8" w:space="0" w:color="000000"/>
              <w:left w:val="single" w:sz="8" w:space="0" w:color="000000"/>
              <w:bottom w:val="single" w:sz="8" w:space="0" w:color="000000"/>
              <w:right w:val="single" w:sz="8" w:space="0" w:color="000000"/>
            </w:tcBorders>
          </w:tcPr>
          <w:p w14:paraId="6EDFD99A" w14:textId="4B452398" w:rsidR="002B1C89" w:rsidRPr="002B1C89" w:rsidRDefault="002B1C89" w:rsidP="002B1C89">
            <w:pPr>
              <w:spacing w:after="0" w:line="240" w:lineRule="auto"/>
              <w:rPr>
                <w:rFonts w:eastAsia="Times New Roman"/>
                <w:sz w:val="20"/>
                <w:szCs w:val="20"/>
                <w:lang w:eastAsia="pl-PL"/>
              </w:rPr>
            </w:pPr>
            <w:r w:rsidRPr="002B1C89">
              <w:rPr>
                <w:rFonts w:eastAsia="Times New Roman"/>
                <w:sz w:val="20"/>
                <w:szCs w:val="20"/>
                <w:lang w:eastAsia="pl-PL"/>
              </w:rPr>
              <w:t>F4</w:t>
            </w:r>
          </w:p>
        </w:tc>
        <w:tc>
          <w:tcPr>
            <w:tcW w:w="3154" w:type="dxa"/>
            <w:tcBorders>
              <w:top w:val="single" w:sz="8" w:space="0" w:color="000000"/>
              <w:left w:val="single" w:sz="8" w:space="0" w:color="000000"/>
              <w:bottom w:val="single" w:sz="8" w:space="0" w:color="000000"/>
              <w:right w:val="single" w:sz="8" w:space="0" w:color="000000"/>
            </w:tcBorders>
          </w:tcPr>
          <w:p w14:paraId="1CABE40E" w14:textId="2AA083A2" w:rsidR="002B1C89" w:rsidRPr="002B1C89" w:rsidRDefault="002B1C89" w:rsidP="002B1C89">
            <w:pPr>
              <w:spacing w:line="240" w:lineRule="auto"/>
              <w:rPr>
                <w:color w:val="000000"/>
                <w:sz w:val="20"/>
                <w:szCs w:val="20"/>
              </w:rPr>
            </w:pPr>
            <w:r w:rsidRPr="002B1C89">
              <w:rPr>
                <w:color w:val="000000"/>
                <w:sz w:val="20"/>
                <w:szCs w:val="20"/>
              </w:rPr>
              <w:t>PE</w:t>
            </w:r>
            <w:r w:rsidR="002055D3">
              <w:rPr>
                <w:color w:val="000000"/>
                <w:sz w:val="20"/>
                <w:szCs w:val="20"/>
              </w:rPr>
              <w:t>U</w:t>
            </w:r>
            <w:r w:rsidRPr="002B1C89">
              <w:rPr>
                <w:color w:val="000000"/>
                <w:sz w:val="20"/>
                <w:szCs w:val="20"/>
              </w:rPr>
              <w:t xml:space="preserve"> W01; PE</w:t>
            </w:r>
            <w:r w:rsidR="002055D3">
              <w:rPr>
                <w:color w:val="000000"/>
                <w:sz w:val="20"/>
                <w:szCs w:val="20"/>
              </w:rPr>
              <w:t>U</w:t>
            </w:r>
            <w:r w:rsidRPr="002B1C89">
              <w:rPr>
                <w:color w:val="000000"/>
                <w:sz w:val="20"/>
                <w:szCs w:val="20"/>
              </w:rPr>
              <w:t xml:space="preserve"> W02; PE</w:t>
            </w:r>
            <w:r w:rsidR="002055D3">
              <w:rPr>
                <w:color w:val="000000"/>
                <w:sz w:val="20"/>
                <w:szCs w:val="20"/>
              </w:rPr>
              <w:t>U</w:t>
            </w:r>
            <w:r w:rsidRPr="002B1C89">
              <w:rPr>
                <w:color w:val="000000"/>
                <w:sz w:val="20"/>
                <w:szCs w:val="20"/>
              </w:rPr>
              <w:t xml:space="preserve"> W03; PE</w:t>
            </w:r>
            <w:r w:rsidR="002055D3">
              <w:rPr>
                <w:color w:val="000000"/>
                <w:sz w:val="20"/>
                <w:szCs w:val="20"/>
              </w:rPr>
              <w:t>U</w:t>
            </w:r>
            <w:r w:rsidRPr="002B1C89">
              <w:rPr>
                <w:color w:val="000000"/>
                <w:sz w:val="20"/>
                <w:szCs w:val="20"/>
              </w:rPr>
              <w:t xml:space="preserve"> U02; PE</w:t>
            </w:r>
            <w:r w:rsidR="002055D3">
              <w:rPr>
                <w:color w:val="000000"/>
                <w:sz w:val="20"/>
                <w:szCs w:val="20"/>
              </w:rPr>
              <w:t>U</w:t>
            </w:r>
            <w:r w:rsidRPr="002B1C89">
              <w:rPr>
                <w:color w:val="000000"/>
                <w:sz w:val="20"/>
                <w:szCs w:val="20"/>
              </w:rPr>
              <w:t xml:space="preserve"> U03</w:t>
            </w:r>
          </w:p>
        </w:tc>
        <w:tc>
          <w:tcPr>
            <w:tcW w:w="3625" w:type="dxa"/>
            <w:tcBorders>
              <w:top w:val="single" w:sz="8" w:space="0" w:color="000000"/>
              <w:left w:val="single" w:sz="8" w:space="0" w:color="000000"/>
              <w:bottom w:val="single" w:sz="8" w:space="0" w:color="000000"/>
              <w:right w:val="single" w:sz="8" w:space="0" w:color="000000"/>
            </w:tcBorders>
          </w:tcPr>
          <w:p w14:paraId="0958B159" w14:textId="0F8D8C7C" w:rsidR="002B1C89" w:rsidRPr="002B1C89" w:rsidRDefault="002B1C89" w:rsidP="002B1C89">
            <w:pPr>
              <w:spacing w:after="0" w:line="240" w:lineRule="auto"/>
              <w:rPr>
                <w:rFonts w:eastAsia="Times New Roman"/>
                <w:sz w:val="20"/>
                <w:szCs w:val="20"/>
                <w:lang w:eastAsia="pl-PL"/>
              </w:rPr>
            </w:pPr>
            <w:r w:rsidRPr="002B1C89">
              <w:rPr>
                <w:rFonts w:eastAsia="Times New Roman"/>
                <w:sz w:val="20"/>
                <w:szCs w:val="20"/>
                <w:lang w:eastAsia="pl-PL"/>
              </w:rPr>
              <w:t>Results of final exam</w:t>
            </w:r>
          </w:p>
        </w:tc>
      </w:tr>
      <w:tr w:rsidR="002B1C89" w:rsidRPr="00E123D6" w14:paraId="220D603D" w14:textId="77777777" w:rsidTr="00551CD3">
        <w:tc>
          <w:tcPr>
            <w:tcW w:w="0" w:type="auto"/>
            <w:gridSpan w:val="3"/>
            <w:tcBorders>
              <w:top w:val="single" w:sz="8" w:space="0" w:color="000000"/>
              <w:left w:val="single" w:sz="8" w:space="0" w:color="000000"/>
              <w:bottom w:val="single" w:sz="8" w:space="0" w:color="000000"/>
              <w:right w:val="single" w:sz="8" w:space="0" w:color="000000"/>
            </w:tcBorders>
            <w:hideMark/>
          </w:tcPr>
          <w:p w14:paraId="2728084B" w14:textId="0C8FDD23" w:rsidR="002B1C89" w:rsidRPr="00092495" w:rsidRDefault="002B1C89" w:rsidP="002B1C89">
            <w:pPr>
              <w:spacing w:after="0" w:line="240" w:lineRule="auto"/>
              <w:rPr>
                <w:rFonts w:eastAsia="Times New Roman"/>
                <w:lang w:val="en-GB" w:eastAsia="pl-PL"/>
              </w:rPr>
            </w:pPr>
            <w:r w:rsidRPr="00092495">
              <w:rPr>
                <w:rFonts w:eastAsia="Times New Roman"/>
                <w:lang w:val="en-GB" w:eastAsia="pl-PL"/>
              </w:rPr>
              <w:t>P(lecture)=F</w:t>
            </w:r>
            <w:r>
              <w:rPr>
                <w:rFonts w:eastAsia="Times New Roman"/>
                <w:lang w:val="en-GB" w:eastAsia="pl-PL"/>
              </w:rPr>
              <w:t>4</w:t>
            </w:r>
          </w:p>
          <w:p w14:paraId="0AB6CE1A" w14:textId="71DA2D08" w:rsidR="002B1C89" w:rsidRPr="002B1C89" w:rsidRDefault="002B1C89" w:rsidP="002B1C89">
            <w:pPr>
              <w:spacing w:after="0" w:line="240" w:lineRule="auto"/>
              <w:rPr>
                <w:rFonts w:eastAsia="Times New Roman"/>
                <w:lang w:val="en-GB" w:eastAsia="pl-PL"/>
              </w:rPr>
            </w:pPr>
            <w:r w:rsidRPr="00092495">
              <w:rPr>
                <w:rFonts w:eastAsia="Times New Roman"/>
                <w:lang w:val="en-GB" w:eastAsia="pl-PL"/>
              </w:rPr>
              <w:t>P (classes)</w:t>
            </w:r>
            <w:r>
              <w:rPr>
                <w:rFonts w:eastAsia="Times New Roman"/>
                <w:lang w:val="en-GB" w:eastAsia="pl-PL"/>
              </w:rPr>
              <w:t>=</w:t>
            </w:r>
            <w:r w:rsidRPr="002B1C89">
              <w:rPr>
                <w:color w:val="000000"/>
                <w:sz w:val="22"/>
                <w:szCs w:val="22"/>
                <w:lang w:val="en-GB"/>
              </w:rPr>
              <w:t xml:space="preserve"> 0,8*F1+0,1*F2+0,1*F3</w:t>
            </w:r>
          </w:p>
        </w:tc>
      </w:tr>
    </w:tbl>
    <w:p w14:paraId="7631BEC0" w14:textId="77777777" w:rsidR="00551CD3" w:rsidRPr="00092495" w:rsidRDefault="00551CD3" w:rsidP="00551CD3">
      <w:pPr>
        <w:spacing w:line="240" w:lineRule="auto"/>
        <w:rPr>
          <w:rFonts w:eastAsia="Times New Roman"/>
          <w:vanish/>
          <w:lang w:val="en-GB" w:eastAsia="pl-PL"/>
        </w:rPr>
      </w:pPr>
      <w:bookmarkStart w:id="13" w:name="table0D"/>
      <w:bookmarkEnd w:id="13"/>
    </w:p>
    <w:p w14:paraId="6EB9FB4C" w14:textId="77777777" w:rsidR="00092495" w:rsidRPr="00092495" w:rsidRDefault="00092495">
      <w:pPr>
        <w:rPr>
          <w:lang w:val="en-GB"/>
        </w:rPr>
      </w:pP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14:paraId="752F5E8A" w14:textId="77777777" w:rsidTr="00092495">
        <w:trPr>
          <w:trHeight w:val="225"/>
        </w:trPr>
        <w:tc>
          <w:tcPr>
            <w:tcW w:w="9225" w:type="dxa"/>
            <w:tcBorders>
              <w:top w:val="single" w:sz="8" w:space="0" w:color="000000"/>
              <w:left w:val="single" w:sz="8" w:space="0" w:color="000000"/>
              <w:bottom w:val="single" w:sz="8" w:space="0" w:color="000000"/>
              <w:right w:val="single" w:sz="8" w:space="0" w:color="000000"/>
            </w:tcBorders>
            <w:hideMark/>
          </w:tcPr>
          <w:p w14:paraId="6D6FCD99" w14:textId="77777777" w:rsidR="00551CD3" w:rsidRPr="00551CD3" w:rsidRDefault="00551CD3" w:rsidP="00551CD3">
            <w:pPr>
              <w:spacing w:before="60" w:after="40" w:line="225" w:lineRule="atLeast"/>
              <w:jc w:val="center"/>
              <w:rPr>
                <w:rFonts w:eastAsia="Times New Roman"/>
                <w:lang w:eastAsia="pl-PL"/>
              </w:rPr>
            </w:pPr>
            <w:r w:rsidRPr="00551CD3">
              <w:rPr>
                <w:rFonts w:eastAsia="Times New Roman"/>
                <w:b/>
                <w:bCs/>
                <w:lang w:eastAsia="pl-PL"/>
              </w:rPr>
              <w:t>PRIMARY AND SECONDARY LITERATURE</w:t>
            </w:r>
          </w:p>
        </w:tc>
      </w:tr>
      <w:tr w:rsidR="00551CD3" w:rsidRPr="00551CD3" w14:paraId="09720215" w14:textId="77777777"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14:paraId="354ACCFE" w14:textId="0E9FB6A8" w:rsidR="00551CD3" w:rsidRDefault="00551CD3" w:rsidP="00551CD3">
            <w:pPr>
              <w:spacing w:after="60" w:line="240" w:lineRule="auto"/>
              <w:rPr>
                <w:rFonts w:eastAsia="Times New Roman"/>
                <w:b/>
                <w:bCs/>
                <w:caps/>
                <w:u w:val="single"/>
                <w:lang w:eastAsia="pl-PL"/>
              </w:rPr>
            </w:pPr>
            <w:r w:rsidRPr="00551CD3">
              <w:rPr>
                <w:rFonts w:eastAsia="Times New Roman"/>
                <w:b/>
                <w:bCs/>
                <w:caps/>
                <w:u w:val="single"/>
                <w:lang w:eastAsia="pl-PL"/>
              </w:rPr>
              <w:t>PRIMARY LITERATURE:</w:t>
            </w:r>
          </w:p>
          <w:p w14:paraId="44AE4CC1" w14:textId="77777777" w:rsidR="00F8752A" w:rsidRPr="00F8752A" w:rsidRDefault="00F8752A" w:rsidP="00F8752A">
            <w:pPr>
              <w:numPr>
                <w:ilvl w:val="0"/>
                <w:numId w:val="1"/>
              </w:numPr>
              <w:tabs>
                <w:tab w:val="clear" w:pos="720"/>
                <w:tab w:val="num" w:pos="577"/>
              </w:tabs>
              <w:suppressAutoHyphens/>
              <w:spacing w:after="0" w:line="240" w:lineRule="auto"/>
              <w:ind w:left="577" w:hanging="567"/>
              <w:rPr>
                <w:color w:val="000000"/>
                <w:sz w:val="20"/>
                <w:szCs w:val="20"/>
              </w:rPr>
            </w:pPr>
            <w:r w:rsidRPr="00F8752A">
              <w:rPr>
                <w:color w:val="000000"/>
                <w:sz w:val="20"/>
                <w:szCs w:val="20"/>
              </w:rPr>
              <w:t>D. Begg, S. Fischer, R. Dornsbuch</w:t>
            </w:r>
            <w:r w:rsidRPr="00F8752A">
              <w:rPr>
                <w:i/>
                <w:color w:val="000000"/>
                <w:sz w:val="20"/>
                <w:szCs w:val="20"/>
              </w:rPr>
              <w:t>, Makroekonomia</w:t>
            </w:r>
            <w:r w:rsidRPr="00F8752A">
              <w:rPr>
                <w:color w:val="000000"/>
                <w:sz w:val="20"/>
                <w:szCs w:val="20"/>
              </w:rPr>
              <w:t>, t.2, PWE, Warszawa 2007.</w:t>
            </w:r>
          </w:p>
          <w:p w14:paraId="6DC3744F" w14:textId="77777777" w:rsidR="00F8752A" w:rsidRPr="00F8752A" w:rsidRDefault="00F8752A" w:rsidP="00F8752A">
            <w:pPr>
              <w:numPr>
                <w:ilvl w:val="0"/>
                <w:numId w:val="1"/>
              </w:numPr>
              <w:tabs>
                <w:tab w:val="clear" w:pos="720"/>
                <w:tab w:val="num" w:pos="577"/>
              </w:tabs>
              <w:suppressAutoHyphens/>
              <w:spacing w:after="0" w:line="240" w:lineRule="auto"/>
              <w:ind w:left="577" w:hanging="567"/>
              <w:rPr>
                <w:color w:val="000000"/>
                <w:sz w:val="20"/>
                <w:szCs w:val="20"/>
              </w:rPr>
            </w:pPr>
            <w:r w:rsidRPr="00F8752A">
              <w:rPr>
                <w:color w:val="000000"/>
                <w:sz w:val="20"/>
                <w:szCs w:val="20"/>
              </w:rPr>
              <w:t xml:space="preserve">N. G. Mankiw, M. P. Taylor, </w:t>
            </w:r>
            <w:r w:rsidRPr="00F8752A">
              <w:rPr>
                <w:i/>
                <w:color w:val="000000"/>
                <w:sz w:val="20"/>
                <w:szCs w:val="20"/>
              </w:rPr>
              <w:t>Makroekonomia</w:t>
            </w:r>
            <w:r w:rsidRPr="00F8752A">
              <w:rPr>
                <w:color w:val="000000"/>
                <w:sz w:val="20"/>
                <w:szCs w:val="20"/>
              </w:rPr>
              <w:t>. PWE, Warszawa 2009.</w:t>
            </w:r>
          </w:p>
          <w:p w14:paraId="7E51DFA0" w14:textId="77777777" w:rsidR="00F8752A" w:rsidRPr="00F8752A" w:rsidRDefault="00F8752A" w:rsidP="00F8752A">
            <w:pPr>
              <w:numPr>
                <w:ilvl w:val="0"/>
                <w:numId w:val="1"/>
              </w:numPr>
              <w:tabs>
                <w:tab w:val="clear" w:pos="720"/>
                <w:tab w:val="num" w:pos="577"/>
              </w:tabs>
              <w:suppressAutoHyphens/>
              <w:spacing w:after="0" w:line="240" w:lineRule="auto"/>
              <w:ind w:left="577" w:hanging="567"/>
              <w:rPr>
                <w:color w:val="000000"/>
                <w:sz w:val="20"/>
                <w:szCs w:val="20"/>
              </w:rPr>
            </w:pPr>
            <w:r w:rsidRPr="00F8752A">
              <w:rPr>
                <w:color w:val="000000"/>
                <w:sz w:val="20"/>
                <w:szCs w:val="20"/>
              </w:rPr>
              <w:t xml:space="preserve">E.Skawińska, K. Sobiech, K. Nawrot, </w:t>
            </w:r>
            <w:r w:rsidRPr="00F8752A">
              <w:rPr>
                <w:i/>
                <w:color w:val="000000"/>
                <w:sz w:val="20"/>
                <w:szCs w:val="20"/>
              </w:rPr>
              <w:t>Makroekonomia</w:t>
            </w:r>
            <w:r w:rsidRPr="00F8752A">
              <w:rPr>
                <w:color w:val="000000"/>
                <w:sz w:val="20"/>
                <w:szCs w:val="20"/>
              </w:rPr>
              <w:t>, PWE, Warszawa 2008.</w:t>
            </w:r>
          </w:p>
          <w:p w14:paraId="7D5420F2" w14:textId="7E8292B3" w:rsidR="00551CD3" w:rsidRPr="00551CD3" w:rsidRDefault="00551CD3" w:rsidP="00F8752A">
            <w:pPr>
              <w:spacing w:after="0" w:line="240" w:lineRule="auto"/>
              <w:rPr>
                <w:rFonts w:eastAsia="Times New Roman"/>
                <w:lang w:eastAsia="pl-PL"/>
              </w:rPr>
            </w:pPr>
          </w:p>
          <w:p w14:paraId="1F80EB29" w14:textId="77777777"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SECONDARY LITERATURE:</w:t>
            </w:r>
          </w:p>
          <w:p w14:paraId="701B03E7" w14:textId="77777777" w:rsidR="00F8752A" w:rsidRPr="00EF5B4A" w:rsidRDefault="00F8752A" w:rsidP="00F8752A">
            <w:pPr>
              <w:numPr>
                <w:ilvl w:val="0"/>
                <w:numId w:val="2"/>
              </w:numPr>
              <w:tabs>
                <w:tab w:val="clear" w:pos="730"/>
                <w:tab w:val="num" w:pos="577"/>
              </w:tabs>
              <w:suppressAutoHyphens/>
              <w:spacing w:after="0" w:line="240" w:lineRule="auto"/>
              <w:ind w:left="577" w:hanging="567"/>
              <w:rPr>
                <w:color w:val="000000"/>
                <w:sz w:val="20"/>
                <w:szCs w:val="20"/>
              </w:rPr>
            </w:pPr>
            <w:r w:rsidRPr="00EF5B4A">
              <w:rPr>
                <w:color w:val="000000"/>
                <w:sz w:val="20"/>
                <w:szCs w:val="20"/>
              </w:rPr>
              <w:t xml:space="preserve">Z. Bombera, H. Szczepiński, J. Telep (red.) </w:t>
            </w:r>
            <w:r w:rsidRPr="00EF5B4A">
              <w:rPr>
                <w:i/>
                <w:color w:val="000000"/>
                <w:sz w:val="20"/>
                <w:szCs w:val="20"/>
              </w:rPr>
              <w:t>Państwo i rynek w gospodarce europejskiej</w:t>
            </w:r>
            <w:r w:rsidRPr="00EF5B4A">
              <w:rPr>
                <w:color w:val="000000"/>
                <w:sz w:val="20"/>
                <w:szCs w:val="20"/>
              </w:rPr>
              <w:t>, Wyd. Almamer, Warszawa 2008.</w:t>
            </w:r>
          </w:p>
          <w:p w14:paraId="57719580" w14:textId="77777777" w:rsidR="00F8752A" w:rsidRPr="00EF5B4A" w:rsidRDefault="00F8752A" w:rsidP="00F8752A">
            <w:pPr>
              <w:numPr>
                <w:ilvl w:val="0"/>
                <w:numId w:val="2"/>
              </w:numPr>
              <w:tabs>
                <w:tab w:val="clear" w:pos="730"/>
                <w:tab w:val="num" w:pos="577"/>
              </w:tabs>
              <w:suppressAutoHyphens/>
              <w:spacing w:after="0" w:line="240" w:lineRule="auto"/>
              <w:ind w:left="577" w:hanging="567"/>
              <w:rPr>
                <w:color w:val="000000"/>
                <w:sz w:val="20"/>
                <w:szCs w:val="20"/>
              </w:rPr>
            </w:pPr>
            <w:r w:rsidRPr="00EF5B4A">
              <w:rPr>
                <w:color w:val="000000"/>
                <w:sz w:val="20"/>
                <w:szCs w:val="20"/>
              </w:rPr>
              <w:t xml:space="preserve">E. Frejtag – Mika, </w:t>
            </w:r>
            <w:r w:rsidRPr="00EF5B4A">
              <w:rPr>
                <w:i/>
                <w:color w:val="000000"/>
                <w:sz w:val="20"/>
                <w:szCs w:val="20"/>
              </w:rPr>
              <w:t>Teoria i praktyka ekonomii a konkurencyjność gospodarowania</w:t>
            </w:r>
            <w:r w:rsidRPr="00EF5B4A">
              <w:rPr>
                <w:color w:val="000000"/>
                <w:sz w:val="20"/>
                <w:szCs w:val="20"/>
              </w:rPr>
              <w:t>, Wyd. Difin, Warszawa 2006.</w:t>
            </w:r>
          </w:p>
          <w:p w14:paraId="3B812E96" w14:textId="77777777" w:rsidR="00F8752A" w:rsidRPr="00EF5B4A" w:rsidRDefault="00F8752A" w:rsidP="00F8752A">
            <w:pPr>
              <w:numPr>
                <w:ilvl w:val="0"/>
                <w:numId w:val="2"/>
              </w:numPr>
              <w:tabs>
                <w:tab w:val="clear" w:pos="730"/>
                <w:tab w:val="num" w:pos="577"/>
              </w:tabs>
              <w:suppressAutoHyphens/>
              <w:spacing w:after="0" w:line="240" w:lineRule="auto"/>
              <w:ind w:left="577" w:hanging="567"/>
              <w:rPr>
                <w:color w:val="000000"/>
                <w:sz w:val="20"/>
                <w:szCs w:val="20"/>
              </w:rPr>
            </w:pPr>
            <w:r w:rsidRPr="00EF5B4A">
              <w:rPr>
                <w:color w:val="000000"/>
                <w:sz w:val="20"/>
                <w:szCs w:val="20"/>
              </w:rPr>
              <w:t xml:space="preserve">R. Milewski (red.), </w:t>
            </w:r>
            <w:r w:rsidRPr="00EF5B4A">
              <w:rPr>
                <w:i/>
                <w:color w:val="000000"/>
                <w:sz w:val="20"/>
                <w:szCs w:val="20"/>
              </w:rPr>
              <w:t>Podstawy ekonomii</w:t>
            </w:r>
            <w:r w:rsidRPr="00EF5B4A">
              <w:rPr>
                <w:color w:val="000000"/>
                <w:sz w:val="20"/>
                <w:szCs w:val="20"/>
              </w:rPr>
              <w:t>, PWN, Warszawa 2001 i kolejne wydania.</w:t>
            </w:r>
          </w:p>
          <w:p w14:paraId="2D309145" w14:textId="77777777" w:rsidR="00F8752A" w:rsidRDefault="00F8752A" w:rsidP="00F8752A">
            <w:pPr>
              <w:numPr>
                <w:ilvl w:val="0"/>
                <w:numId w:val="2"/>
              </w:numPr>
              <w:tabs>
                <w:tab w:val="clear" w:pos="730"/>
                <w:tab w:val="num" w:pos="577"/>
              </w:tabs>
              <w:suppressAutoHyphens/>
              <w:spacing w:after="0" w:line="240" w:lineRule="auto"/>
              <w:ind w:left="577" w:hanging="567"/>
              <w:rPr>
                <w:color w:val="000000"/>
                <w:sz w:val="20"/>
                <w:szCs w:val="20"/>
              </w:rPr>
            </w:pPr>
            <w:r w:rsidRPr="00EF5B4A">
              <w:rPr>
                <w:color w:val="000000"/>
                <w:sz w:val="20"/>
                <w:szCs w:val="20"/>
              </w:rPr>
              <w:t xml:space="preserve">R. Milewski (red.), </w:t>
            </w:r>
            <w:r w:rsidRPr="00EF5B4A">
              <w:rPr>
                <w:i/>
                <w:color w:val="000000"/>
                <w:sz w:val="20"/>
                <w:szCs w:val="20"/>
              </w:rPr>
              <w:t>Podstawy ekonomii. Ćwiczenia, zadania, problemy</w:t>
            </w:r>
            <w:r w:rsidRPr="00EF5B4A">
              <w:rPr>
                <w:color w:val="000000"/>
                <w:sz w:val="20"/>
                <w:szCs w:val="20"/>
              </w:rPr>
              <w:t>, PWN, Warszawa 2002 i kolejne wydania.</w:t>
            </w:r>
          </w:p>
          <w:p w14:paraId="68E23F57" w14:textId="77777777" w:rsidR="00551CD3" w:rsidRPr="00F8752A" w:rsidRDefault="00F8752A" w:rsidP="00F8752A">
            <w:pPr>
              <w:numPr>
                <w:ilvl w:val="0"/>
                <w:numId w:val="2"/>
              </w:numPr>
              <w:tabs>
                <w:tab w:val="clear" w:pos="730"/>
                <w:tab w:val="num" w:pos="577"/>
              </w:tabs>
              <w:suppressAutoHyphens/>
              <w:spacing w:after="0" w:line="240" w:lineRule="auto"/>
              <w:ind w:left="577" w:hanging="567"/>
              <w:rPr>
                <w:color w:val="000000"/>
                <w:sz w:val="20"/>
                <w:szCs w:val="20"/>
              </w:rPr>
            </w:pPr>
            <w:r w:rsidRPr="00F8752A">
              <w:rPr>
                <w:color w:val="000000"/>
                <w:sz w:val="20"/>
                <w:szCs w:val="20"/>
              </w:rPr>
              <w:t xml:space="preserve">S. Swadźba, </w:t>
            </w:r>
            <w:r w:rsidRPr="00F8752A">
              <w:rPr>
                <w:i/>
                <w:color w:val="000000"/>
                <w:sz w:val="20"/>
                <w:szCs w:val="20"/>
              </w:rPr>
              <w:t>Systemy gospodarcze i ich ewolucja</w:t>
            </w:r>
            <w:r w:rsidRPr="00F8752A">
              <w:rPr>
                <w:color w:val="000000"/>
                <w:sz w:val="20"/>
                <w:szCs w:val="20"/>
              </w:rPr>
              <w:t>, Wyd. AE w Katowicach, Katowice 2008.</w:t>
            </w:r>
            <w:r w:rsidR="00551CD3" w:rsidRPr="00F8752A">
              <w:rPr>
                <w:rFonts w:eastAsia="Times New Roman"/>
                <w:sz w:val="18"/>
                <w:lang w:eastAsia="pl-PL"/>
              </w:rPr>
              <w:t xml:space="preserve"> </w:t>
            </w:r>
          </w:p>
          <w:p w14:paraId="36EEFD23" w14:textId="3B41DDAE" w:rsidR="00F8752A" w:rsidRPr="00F8752A" w:rsidRDefault="00F8752A" w:rsidP="00F8752A">
            <w:pPr>
              <w:suppressAutoHyphens/>
              <w:spacing w:after="0" w:line="240" w:lineRule="auto"/>
              <w:ind w:left="577"/>
              <w:rPr>
                <w:color w:val="000000"/>
                <w:sz w:val="20"/>
                <w:szCs w:val="20"/>
              </w:rPr>
            </w:pPr>
          </w:p>
        </w:tc>
      </w:tr>
      <w:tr w:rsidR="00551CD3" w:rsidRPr="00E123D6" w14:paraId="60144CD0" w14:textId="77777777"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14:paraId="75C6A0D0" w14:textId="77777777" w:rsidR="00551CD3" w:rsidRPr="00551CD3" w:rsidRDefault="00551CD3" w:rsidP="00551CD3">
            <w:pPr>
              <w:spacing w:after="0" w:line="210" w:lineRule="atLeast"/>
              <w:rPr>
                <w:rFonts w:eastAsia="Times New Roman"/>
                <w:lang w:val="en-US" w:eastAsia="pl-PL"/>
              </w:rPr>
            </w:pPr>
            <w:r w:rsidRPr="00551CD3">
              <w:rPr>
                <w:rFonts w:eastAsia="Times New Roman"/>
                <w:b/>
                <w:bCs/>
                <w:lang w:val="en-US" w:eastAsia="pl-PL"/>
              </w:rPr>
              <w:t>SUBJECT SUPERVISOR (NAME AND SURNAME, E-MAIL ADDRESS)</w:t>
            </w:r>
          </w:p>
        </w:tc>
      </w:tr>
      <w:tr w:rsidR="00551CD3" w:rsidRPr="00F8752A" w14:paraId="24CC681B" w14:textId="77777777"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14:paraId="05D3AE25" w14:textId="5E804AFF" w:rsidR="00551CD3" w:rsidRPr="00F8752A" w:rsidRDefault="00F8752A" w:rsidP="00551CD3">
            <w:pPr>
              <w:spacing w:after="0" w:line="240" w:lineRule="auto"/>
              <w:rPr>
                <w:rFonts w:eastAsia="Times New Roman"/>
                <w:lang w:eastAsia="pl-PL"/>
              </w:rPr>
            </w:pPr>
            <w:r w:rsidRPr="00FF7850">
              <w:rPr>
                <w:bCs/>
              </w:rPr>
              <w:t xml:space="preserve">dr hab. inż. Małgorzata Rutkowska, </w:t>
            </w:r>
            <w:hyperlink r:id="rId5" w:history="1">
              <w:r w:rsidRPr="00FF7850">
                <w:rPr>
                  <w:rStyle w:val="Hipercze"/>
                  <w:bCs/>
                </w:rPr>
                <w:t>malgorzata.rutkowska@pwr.edu.pl</w:t>
              </w:r>
            </w:hyperlink>
          </w:p>
        </w:tc>
      </w:tr>
    </w:tbl>
    <w:p w14:paraId="50C2A328" w14:textId="77777777" w:rsidR="00551CD3" w:rsidRPr="00F8752A" w:rsidRDefault="00551CD3" w:rsidP="00551CD3">
      <w:pPr>
        <w:spacing w:after="0" w:line="240" w:lineRule="auto"/>
        <w:rPr>
          <w:rFonts w:eastAsia="Times New Roman"/>
          <w:lang w:eastAsia="pl-PL"/>
        </w:rPr>
      </w:pPr>
    </w:p>
    <w:p w14:paraId="55FA1D15" w14:textId="77777777" w:rsidR="008E023A" w:rsidRPr="00F8752A" w:rsidRDefault="008E023A" w:rsidP="00551CD3">
      <w:pPr>
        <w:spacing w:after="0" w:line="240" w:lineRule="auto"/>
        <w:rPr>
          <w:rFonts w:eastAsia="Times New Roman"/>
          <w:lang w:eastAsia="pl-PL"/>
        </w:rPr>
      </w:pPr>
    </w:p>
    <w:sectPr w:rsidR="008E023A" w:rsidRPr="00F8752A"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67570"/>
    <w:multiLevelType w:val="hybridMultilevel"/>
    <w:tmpl w:val="4B9058AA"/>
    <w:lvl w:ilvl="0" w:tplc="C10472A8">
      <w:start w:val="1"/>
      <w:numFmt w:val="decimal"/>
      <w:lvlText w:val="[%1] "/>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68AD759E"/>
    <w:multiLevelType w:val="hybridMultilevel"/>
    <w:tmpl w:val="06B8340E"/>
    <w:lvl w:ilvl="0" w:tplc="C10472A8">
      <w:start w:val="1"/>
      <w:numFmt w:val="decimal"/>
      <w:lvlText w:val="[%1] "/>
      <w:lvlJc w:val="left"/>
      <w:pPr>
        <w:tabs>
          <w:tab w:val="num" w:pos="730"/>
        </w:tabs>
        <w:ind w:left="730" w:hanging="360"/>
      </w:pPr>
      <w:rPr>
        <w:rFonts w:hint="default"/>
      </w:rPr>
    </w:lvl>
    <w:lvl w:ilvl="1" w:tplc="04150019" w:tentative="1">
      <w:start w:val="1"/>
      <w:numFmt w:val="lowerLetter"/>
      <w:lvlText w:val="%2."/>
      <w:lvlJc w:val="left"/>
      <w:pPr>
        <w:tabs>
          <w:tab w:val="num" w:pos="1450"/>
        </w:tabs>
        <w:ind w:left="1450" w:hanging="360"/>
      </w:pPr>
    </w:lvl>
    <w:lvl w:ilvl="2" w:tplc="0415001B" w:tentative="1">
      <w:start w:val="1"/>
      <w:numFmt w:val="lowerRoman"/>
      <w:lvlText w:val="%3."/>
      <w:lvlJc w:val="right"/>
      <w:pPr>
        <w:tabs>
          <w:tab w:val="num" w:pos="2170"/>
        </w:tabs>
        <w:ind w:left="2170" w:hanging="180"/>
      </w:pPr>
    </w:lvl>
    <w:lvl w:ilvl="3" w:tplc="0415000F" w:tentative="1">
      <w:start w:val="1"/>
      <w:numFmt w:val="decimal"/>
      <w:lvlText w:val="%4."/>
      <w:lvlJc w:val="left"/>
      <w:pPr>
        <w:tabs>
          <w:tab w:val="num" w:pos="2890"/>
        </w:tabs>
        <w:ind w:left="2890" w:hanging="360"/>
      </w:pPr>
    </w:lvl>
    <w:lvl w:ilvl="4" w:tplc="04150019" w:tentative="1">
      <w:start w:val="1"/>
      <w:numFmt w:val="lowerLetter"/>
      <w:lvlText w:val="%5."/>
      <w:lvlJc w:val="left"/>
      <w:pPr>
        <w:tabs>
          <w:tab w:val="num" w:pos="3610"/>
        </w:tabs>
        <w:ind w:left="3610" w:hanging="360"/>
      </w:pPr>
    </w:lvl>
    <w:lvl w:ilvl="5" w:tplc="0415001B" w:tentative="1">
      <w:start w:val="1"/>
      <w:numFmt w:val="lowerRoman"/>
      <w:lvlText w:val="%6."/>
      <w:lvlJc w:val="right"/>
      <w:pPr>
        <w:tabs>
          <w:tab w:val="num" w:pos="4330"/>
        </w:tabs>
        <w:ind w:left="4330" w:hanging="180"/>
      </w:pPr>
    </w:lvl>
    <w:lvl w:ilvl="6" w:tplc="0415000F" w:tentative="1">
      <w:start w:val="1"/>
      <w:numFmt w:val="decimal"/>
      <w:lvlText w:val="%7."/>
      <w:lvlJc w:val="left"/>
      <w:pPr>
        <w:tabs>
          <w:tab w:val="num" w:pos="5050"/>
        </w:tabs>
        <w:ind w:left="5050" w:hanging="360"/>
      </w:pPr>
    </w:lvl>
    <w:lvl w:ilvl="7" w:tplc="04150019" w:tentative="1">
      <w:start w:val="1"/>
      <w:numFmt w:val="lowerLetter"/>
      <w:lvlText w:val="%8."/>
      <w:lvlJc w:val="left"/>
      <w:pPr>
        <w:tabs>
          <w:tab w:val="num" w:pos="5770"/>
        </w:tabs>
        <w:ind w:left="5770" w:hanging="360"/>
      </w:pPr>
    </w:lvl>
    <w:lvl w:ilvl="8" w:tplc="0415001B" w:tentative="1">
      <w:start w:val="1"/>
      <w:numFmt w:val="lowerRoman"/>
      <w:lvlText w:val="%9."/>
      <w:lvlJc w:val="right"/>
      <w:pPr>
        <w:tabs>
          <w:tab w:val="num" w:pos="6490"/>
        </w:tabs>
        <w:ind w:left="649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1CD3"/>
    <w:rsid w:val="000742B2"/>
    <w:rsid w:val="00092495"/>
    <w:rsid w:val="0009548D"/>
    <w:rsid w:val="000F1A1A"/>
    <w:rsid w:val="00103BCA"/>
    <w:rsid w:val="00125A18"/>
    <w:rsid w:val="001503EC"/>
    <w:rsid w:val="0016450C"/>
    <w:rsid w:val="00201351"/>
    <w:rsid w:val="002055D3"/>
    <w:rsid w:val="002302A0"/>
    <w:rsid w:val="00232C07"/>
    <w:rsid w:val="002B1C89"/>
    <w:rsid w:val="003B6762"/>
    <w:rsid w:val="003B6C96"/>
    <w:rsid w:val="003B7CCA"/>
    <w:rsid w:val="003C337D"/>
    <w:rsid w:val="004908F4"/>
    <w:rsid w:val="0055078F"/>
    <w:rsid w:val="00551CD3"/>
    <w:rsid w:val="005E15C5"/>
    <w:rsid w:val="00613D56"/>
    <w:rsid w:val="00686555"/>
    <w:rsid w:val="006A103E"/>
    <w:rsid w:val="006F2115"/>
    <w:rsid w:val="0070339F"/>
    <w:rsid w:val="00726225"/>
    <w:rsid w:val="0077451C"/>
    <w:rsid w:val="00795A00"/>
    <w:rsid w:val="007D13B1"/>
    <w:rsid w:val="007F7B5C"/>
    <w:rsid w:val="008D5923"/>
    <w:rsid w:val="008E023A"/>
    <w:rsid w:val="009652BA"/>
    <w:rsid w:val="009759EF"/>
    <w:rsid w:val="009C0D7F"/>
    <w:rsid w:val="00A407D8"/>
    <w:rsid w:val="00A549F1"/>
    <w:rsid w:val="00AA13D5"/>
    <w:rsid w:val="00BA602F"/>
    <w:rsid w:val="00C25E8B"/>
    <w:rsid w:val="00D3768E"/>
    <w:rsid w:val="00D509FD"/>
    <w:rsid w:val="00D5178F"/>
    <w:rsid w:val="00E123D6"/>
    <w:rsid w:val="00F03D27"/>
    <w:rsid w:val="00F1743F"/>
    <w:rsid w:val="00F56B81"/>
    <w:rsid w:val="00F8752A"/>
    <w:rsid w:val="00FA2E7A"/>
    <w:rsid w:val="00FA596C"/>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A7375"/>
  <w15:docId w15:val="{85B2607F-0D1E-431B-95BE-DD309B647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character" w:customStyle="1" w:styleId="hps">
    <w:name w:val="hps"/>
    <w:basedOn w:val="Domylnaczcionkaakapitu"/>
    <w:rsid w:val="000742B2"/>
  </w:style>
  <w:style w:type="paragraph" w:styleId="HTML-wstpniesformatowany">
    <w:name w:val="HTML Preformatted"/>
    <w:basedOn w:val="Normalny"/>
    <w:link w:val="HTML-wstpniesformatowanyZnak"/>
    <w:uiPriority w:val="99"/>
    <w:rsid w:val="002B1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2B1C89"/>
    <w:rPr>
      <w:rFonts w:ascii="Courier New" w:eastAsia="Times New Roman" w:hAnsi="Courier New" w:cs="Courier New"/>
      <w:sz w:val="20"/>
      <w:szCs w:val="20"/>
      <w:lang w:eastAsia="pl-PL"/>
    </w:rPr>
  </w:style>
  <w:style w:type="character" w:styleId="Hipercze">
    <w:name w:val="Hyperlink"/>
    <w:rsid w:val="00F8752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algorzata.rutkowska@pwr.edu.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850</Words>
  <Characters>5104</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Alicja Książek-Wiatrowska</cp:lastModifiedBy>
  <cp:revision>8</cp:revision>
  <cp:lastPrinted>2020-02-06T07:31:00Z</cp:lastPrinted>
  <dcterms:created xsi:type="dcterms:W3CDTF">2022-05-29T21:26:00Z</dcterms:created>
  <dcterms:modified xsi:type="dcterms:W3CDTF">2023-03-03T10:48:00Z</dcterms:modified>
</cp:coreProperties>
</file>